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DC32E" w14:textId="64667912" w:rsidR="008967B3" w:rsidRDefault="00A41A00" w:rsidP="00B95B52">
      <w:pPr>
        <w:ind w:left="-284" w:right="-234"/>
        <w:jc w:val="center"/>
        <w:rPr>
          <w:rFonts w:ascii="Myriad Pro" w:hAnsi="Myriad Pro" w:cs="Arial"/>
          <w:b/>
        </w:rPr>
      </w:pPr>
      <w:r>
        <w:rPr>
          <w:rFonts w:ascii="Myriad Pro" w:hAnsi="Myriad Pro" w:cs="Arial"/>
          <w:b/>
        </w:rPr>
        <w:t xml:space="preserve">Anuncia Juan Rodolfo Sánchez programa de </w:t>
      </w:r>
      <w:r w:rsidR="0004727A">
        <w:rPr>
          <w:rFonts w:ascii="Myriad Pro" w:hAnsi="Myriad Pro" w:cs="Arial"/>
          <w:b/>
        </w:rPr>
        <w:t xml:space="preserve">Festiva Toluca 2019 </w:t>
      </w:r>
    </w:p>
    <w:p w14:paraId="4976E91A" w14:textId="77777777" w:rsidR="00BF213A" w:rsidRPr="008F2C58" w:rsidRDefault="00BF213A" w:rsidP="00B95B52">
      <w:pPr>
        <w:ind w:left="-284" w:right="-234"/>
        <w:jc w:val="center"/>
        <w:rPr>
          <w:rFonts w:ascii="Myriad Pro" w:hAnsi="Myriad Pro" w:cs="Arial"/>
          <w:b/>
        </w:rPr>
      </w:pPr>
    </w:p>
    <w:p w14:paraId="6D99BED4" w14:textId="598E3A71" w:rsidR="00A41A00" w:rsidRPr="00A41A00" w:rsidRDefault="00A41A00" w:rsidP="00A41A00">
      <w:pPr>
        <w:pStyle w:val="Prrafodelista"/>
        <w:numPr>
          <w:ilvl w:val="0"/>
          <w:numId w:val="2"/>
        </w:numPr>
        <w:ind w:left="-284" w:right="-234" w:hanging="284"/>
        <w:jc w:val="both"/>
        <w:rPr>
          <w:rFonts w:ascii="Myriad Pro" w:hAnsi="Myriad Pro" w:cs="Arial"/>
          <w:i/>
        </w:rPr>
      </w:pPr>
      <w:r>
        <w:rPr>
          <w:rFonts w:ascii="Myriad Pro" w:hAnsi="Myriad Pro" w:cs="Arial"/>
          <w:i/>
        </w:rPr>
        <w:t>Se llevará a cabo del 19</w:t>
      </w:r>
      <w:r w:rsidRPr="00A41A00">
        <w:rPr>
          <w:rFonts w:ascii="Myriad Pro" w:hAnsi="Myriad Pro" w:cs="Arial"/>
          <w:i/>
        </w:rPr>
        <w:t xml:space="preserve"> al 31 de marz</w:t>
      </w:r>
      <w:r>
        <w:rPr>
          <w:rFonts w:ascii="Myriad Pro" w:hAnsi="Myriad Pro" w:cs="Arial"/>
          <w:i/>
        </w:rPr>
        <w:t xml:space="preserve">o </w:t>
      </w:r>
      <w:r w:rsidR="00276EC7">
        <w:rPr>
          <w:rFonts w:ascii="Myriad Pro" w:hAnsi="Myriad Pro" w:cs="Arial"/>
          <w:i/>
        </w:rPr>
        <w:t xml:space="preserve">con más de 250 actividades artísticas y culturales </w:t>
      </w:r>
    </w:p>
    <w:p w14:paraId="32F530C9" w14:textId="13F28DF6" w:rsidR="00A41A00" w:rsidRDefault="00BF213A" w:rsidP="000E658B">
      <w:pPr>
        <w:spacing w:line="360" w:lineRule="auto"/>
        <w:ind w:left="-284" w:right="-234"/>
        <w:jc w:val="both"/>
        <w:rPr>
          <w:rFonts w:ascii="Myriad Pro" w:hAnsi="Myriad Pro" w:cs="Arial"/>
          <w:lang w:val="es-MX"/>
        </w:rPr>
      </w:pPr>
      <w:r w:rsidRPr="008F2C58">
        <w:rPr>
          <w:rFonts w:ascii="Myriad Pro" w:hAnsi="Myriad Pro" w:cs="Arial"/>
          <w:b/>
        </w:rPr>
        <w:t>Toluca, Estado de México,</w:t>
      </w:r>
      <w:r w:rsidR="00E80202">
        <w:rPr>
          <w:rFonts w:ascii="Myriad Pro" w:hAnsi="Myriad Pro" w:cs="Arial"/>
          <w:b/>
        </w:rPr>
        <w:t xml:space="preserve"> </w:t>
      </w:r>
      <w:r w:rsidR="000E658B">
        <w:rPr>
          <w:rFonts w:ascii="Myriad Pro" w:hAnsi="Myriad Pro" w:cs="Arial"/>
          <w:b/>
        </w:rPr>
        <w:t>lunes 4</w:t>
      </w:r>
      <w:r w:rsidR="00220BCC">
        <w:rPr>
          <w:rFonts w:ascii="Myriad Pro" w:hAnsi="Myriad Pro" w:cs="Arial"/>
          <w:b/>
        </w:rPr>
        <w:t xml:space="preserve"> </w:t>
      </w:r>
      <w:r w:rsidR="00403CB4">
        <w:rPr>
          <w:rFonts w:ascii="Myriad Pro" w:hAnsi="Myriad Pro" w:cs="Arial"/>
          <w:b/>
        </w:rPr>
        <w:t xml:space="preserve">de </w:t>
      </w:r>
      <w:r w:rsidR="000E658B">
        <w:rPr>
          <w:rFonts w:ascii="Myriad Pro" w:hAnsi="Myriad Pro" w:cs="Arial"/>
          <w:b/>
        </w:rPr>
        <w:t>ma</w:t>
      </w:r>
      <w:r w:rsidRPr="008F2C58">
        <w:rPr>
          <w:rFonts w:ascii="Myriad Pro" w:hAnsi="Myriad Pro" w:cs="Arial"/>
          <w:b/>
        </w:rPr>
        <w:t>r</w:t>
      </w:r>
      <w:r w:rsidR="000E658B">
        <w:rPr>
          <w:rFonts w:ascii="Myriad Pro" w:hAnsi="Myriad Pro" w:cs="Arial"/>
          <w:b/>
        </w:rPr>
        <w:t>z</w:t>
      </w:r>
      <w:r w:rsidRPr="008F2C58">
        <w:rPr>
          <w:rFonts w:ascii="Myriad Pro" w:hAnsi="Myriad Pro" w:cs="Arial"/>
          <w:b/>
        </w:rPr>
        <w:t>o de 2019.-</w:t>
      </w:r>
      <w:r w:rsidRPr="008F2C58">
        <w:rPr>
          <w:rFonts w:ascii="Myriad Pro" w:hAnsi="Myriad Pro" w:cs="Arial"/>
        </w:rPr>
        <w:t xml:space="preserve"> </w:t>
      </w:r>
      <w:r w:rsidR="00A41A00" w:rsidRPr="000E658B">
        <w:rPr>
          <w:rFonts w:ascii="Myriad Pro" w:hAnsi="Myriad Pro" w:cs="Arial"/>
          <w:lang w:val="es-MX"/>
        </w:rPr>
        <w:t>Más de 250 actividades culturales</w:t>
      </w:r>
      <w:r w:rsidR="00A41A00">
        <w:rPr>
          <w:rFonts w:ascii="Myriad Pro" w:hAnsi="Myriad Pro" w:cs="Arial"/>
          <w:lang w:val="es-MX"/>
        </w:rPr>
        <w:t xml:space="preserve">, </w:t>
      </w:r>
      <w:r w:rsidR="00807DE2">
        <w:rPr>
          <w:rFonts w:ascii="Myriad Pro" w:hAnsi="Myriad Pro" w:cs="Arial"/>
          <w:lang w:val="es-MX"/>
        </w:rPr>
        <w:t xml:space="preserve">la actuación de </w:t>
      </w:r>
      <w:r w:rsidR="00A41A00" w:rsidRPr="000E658B">
        <w:rPr>
          <w:rFonts w:ascii="Myriad Pro" w:hAnsi="Myriad Pro" w:cs="Arial"/>
          <w:lang w:val="es-MX"/>
        </w:rPr>
        <w:t>artistas</w:t>
      </w:r>
      <w:r w:rsidR="00A41A00">
        <w:rPr>
          <w:rFonts w:ascii="Myriad Pro" w:hAnsi="Myriad Pro" w:cs="Arial"/>
          <w:lang w:val="es-MX"/>
        </w:rPr>
        <w:t xml:space="preserve"> </w:t>
      </w:r>
      <w:r w:rsidR="00A41A00" w:rsidRPr="000E658B">
        <w:rPr>
          <w:rFonts w:ascii="Myriad Pro" w:hAnsi="Myriad Pro" w:cs="Arial"/>
          <w:lang w:val="es-MX"/>
        </w:rPr>
        <w:t>de talla internacional</w:t>
      </w:r>
      <w:r w:rsidR="00A41A00">
        <w:rPr>
          <w:rFonts w:ascii="Myriad Pro" w:hAnsi="Myriad Pro" w:cs="Arial"/>
          <w:lang w:val="es-MX"/>
        </w:rPr>
        <w:t>, juegos m</w:t>
      </w:r>
      <w:r w:rsidR="00807DE2">
        <w:rPr>
          <w:rFonts w:ascii="Myriad Pro" w:hAnsi="Myriad Pro" w:cs="Arial"/>
          <w:lang w:val="es-MX"/>
        </w:rPr>
        <w:t>ecánicos y muchas sorpresas más</w:t>
      </w:r>
      <w:r w:rsidR="00A41A00">
        <w:rPr>
          <w:rFonts w:ascii="Myriad Pro" w:hAnsi="Myriad Pro" w:cs="Arial"/>
          <w:lang w:val="es-MX"/>
        </w:rPr>
        <w:t xml:space="preserve"> tiene </w:t>
      </w:r>
      <w:r w:rsidR="00F172A9">
        <w:rPr>
          <w:rFonts w:ascii="Myriad Pro" w:hAnsi="Myriad Pro" w:cs="Arial"/>
          <w:lang w:val="es-MX"/>
        </w:rPr>
        <w:t xml:space="preserve">preparadas el gobierno municipal </w:t>
      </w:r>
      <w:r w:rsidR="00B63009">
        <w:rPr>
          <w:rFonts w:ascii="Myriad Pro" w:hAnsi="Myriad Pro" w:cs="Arial"/>
          <w:lang w:val="es-MX"/>
        </w:rPr>
        <w:t xml:space="preserve">de la capital </w:t>
      </w:r>
      <w:r w:rsidR="00807DE2">
        <w:rPr>
          <w:rFonts w:ascii="Myriad Pro" w:hAnsi="Myriad Pro" w:cs="Arial"/>
          <w:lang w:val="es-MX"/>
        </w:rPr>
        <w:t>e</w:t>
      </w:r>
      <w:r w:rsidR="00F172A9">
        <w:rPr>
          <w:rFonts w:ascii="Myriad Pro" w:hAnsi="Myriad Pro" w:cs="Arial"/>
          <w:lang w:val="es-MX"/>
        </w:rPr>
        <w:t>n el programa</w:t>
      </w:r>
      <w:r w:rsidR="00807DE2">
        <w:rPr>
          <w:rFonts w:ascii="Myriad Pro" w:hAnsi="Myriad Pro" w:cs="Arial"/>
          <w:lang w:val="es-MX"/>
        </w:rPr>
        <w:t xml:space="preserve"> de</w:t>
      </w:r>
      <w:r w:rsidR="00F172A9">
        <w:rPr>
          <w:rFonts w:ascii="Myriad Pro" w:hAnsi="Myriad Pro" w:cs="Arial"/>
          <w:lang w:val="es-MX"/>
        </w:rPr>
        <w:t xml:space="preserve"> </w:t>
      </w:r>
      <w:r w:rsidR="00A41A00" w:rsidRPr="000E658B">
        <w:rPr>
          <w:rFonts w:ascii="Myriad Pro" w:hAnsi="Myriad Pro" w:cs="Arial"/>
          <w:lang w:val="es-MX"/>
        </w:rPr>
        <w:t>Festiva Toluca 2019</w:t>
      </w:r>
      <w:r w:rsidR="00F172A9">
        <w:rPr>
          <w:rFonts w:ascii="Myriad Pro" w:hAnsi="Myriad Pro" w:cs="Arial"/>
          <w:lang w:val="es-MX"/>
        </w:rPr>
        <w:t>, que se llevará a cabo</w:t>
      </w:r>
      <w:r w:rsidR="00A41A00" w:rsidRPr="00A41A00">
        <w:rPr>
          <w:rFonts w:ascii="Myriad Pro" w:hAnsi="Myriad Pro" w:cs="Arial"/>
          <w:lang w:val="es-MX"/>
        </w:rPr>
        <w:t xml:space="preserve"> </w:t>
      </w:r>
      <w:r w:rsidR="00A41A00" w:rsidRPr="000E658B">
        <w:rPr>
          <w:rFonts w:ascii="Myriad Pro" w:hAnsi="Myriad Pro" w:cs="Arial"/>
          <w:lang w:val="es-MX"/>
        </w:rPr>
        <w:t>del 19 al 31 de marzo</w:t>
      </w:r>
      <w:r w:rsidR="00F172A9">
        <w:rPr>
          <w:rFonts w:ascii="Myriad Pro" w:hAnsi="Myriad Pro" w:cs="Arial"/>
          <w:lang w:val="es-MX"/>
        </w:rPr>
        <w:t>.</w:t>
      </w:r>
    </w:p>
    <w:p w14:paraId="2C9250DE" w14:textId="3B751594" w:rsidR="000862D1" w:rsidRPr="000E658B" w:rsidRDefault="00F172A9" w:rsidP="000862D1">
      <w:pPr>
        <w:spacing w:line="360" w:lineRule="auto"/>
        <w:ind w:left="-284" w:right="-234" w:firstLine="992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>Rumbo a los 500 años de</w:t>
      </w:r>
      <w:r w:rsidR="000E658B" w:rsidRPr="000E658B">
        <w:rPr>
          <w:rFonts w:ascii="Myriad Pro" w:hAnsi="Myriad Pro" w:cs="Arial"/>
          <w:lang w:val="es-MX"/>
        </w:rPr>
        <w:t xml:space="preserve"> </w:t>
      </w:r>
      <w:r w:rsidR="00807DE2">
        <w:rPr>
          <w:rFonts w:ascii="Myriad Pro" w:hAnsi="Myriad Pro" w:cs="Arial"/>
          <w:lang w:val="es-MX"/>
        </w:rPr>
        <w:t xml:space="preserve">la fundación de </w:t>
      </w:r>
      <w:r w:rsidR="00821916">
        <w:rPr>
          <w:rFonts w:ascii="Myriad Pro" w:hAnsi="Myriad Pro" w:cs="Arial"/>
          <w:lang w:val="es-MX"/>
        </w:rPr>
        <w:t xml:space="preserve">Toluca, el </w:t>
      </w:r>
      <w:r w:rsidR="00821916" w:rsidRPr="000E658B">
        <w:rPr>
          <w:rFonts w:ascii="Myriad Pro" w:hAnsi="Myriad Pro" w:cs="Arial"/>
          <w:lang w:val="es-MX"/>
        </w:rPr>
        <w:t>alcalde</w:t>
      </w:r>
      <w:r w:rsidR="00821916">
        <w:rPr>
          <w:rFonts w:ascii="Myriad Pro" w:hAnsi="Myriad Pro" w:cs="Arial"/>
          <w:lang w:val="es-MX"/>
        </w:rPr>
        <w:t xml:space="preserve"> Juan Rodolfo Sánchez Gómez </w:t>
      </w:r>
      <w:r>
        <w:rPr>
          <w:rFonts w:ascii="Myriad Pro" w:hAnsi="Myriad Pro" w:cs="Arial"/>
          <w:lang w:val="es-MX"/>
        </w:rPr>
        <w:t xml:space="preserve">dio a conocer </w:t>
      </w:r>
      <w:r w:rsidR="000862D1">
        <w:rPr>
          <w:rFonts w:ascii="Myriad Pro" w:hAnsi="Myriad Pro" w:cs="Arial"/>
          <w:lang w:val="es-MX"/>
        </w:rPr>
        <w:t>en conferencia de prensa</w:t>
      </w:r>
      <w:r w:rsidR="000862D1" w:rsidRPr="000862D1">
        <w:rPr>
          <w:rFonts w:ascii="Myriad Pro" w:hAnsi="Myriad Pro" w:cs="Arial"/>
          <w:lang w:val="es-MX"/>
        </w:rPr>
        <w:t xml:space="preserve"> </w:t>
      </w:r>
      <w:r>
        <w:rPr>
          <w:rFonts w:ascii="Myriad Pro" w:hAnsi="Myriad Pro" w:cs="Arial"/>
          <w:lang w:val="es-MX"/>
        </w:rPr>
        <w:t xml:space="preserve">los detalles de esta gran celebración </w:t>
      </w:r>
      <w:r w:rsidR="000862D1">
        <w:rPr>
          <w:rFonts w:ascii="Myriad Pro" w:hAnsi="Myriad Pro" w:cs="Arial"/>
          <w:lang w:val="es-MX"/>
        </w:rPr>
        <w:t xml:space="preserve">que busca </w:t>
      </w:r>
      <w:r w:rsidR="000862D1" w:rsidRPr="000E658B">
        <w:rPr>
          <w:rFonts w:ascii="Myriad Pro" w:hAnsi="Myriad Pro" w:cs="Arial"/>
          <w:lang w:val="es-MX"/>
        </w:rPr>
        <w:t>fortalecer</w:t>
      </w:r>
      <w:r w:rsidR="000862D1">
        <w:rPr>
          <w:rFonts w:ascii="Myriad Pro" w:hAnsi="Myriad Pro" w:cs="Arial"/>
          <w:lang w:val="es-MX"/>
        </w:rPr>
        <w:t xml:space="preserve"> la identidad toluqueña,</w:t>
      </w:r>
      <w:r w:rsidR="000862D1" w:rsidRPr="000862D1">
        <w:rPr>
          <w:rFonts w:ascii="Myriad Pro" w:hAnsi="Myriad Pro" w:cs="Arial"/>
          <w:lang w:val="es-MX"/>
        </w:rPr>
        <w:t xml:space="preserve"> </w:t>
      </w:r>
      <w:r w:rsidR="000862D1">
        <w:rPr>
          <w:rFonts w:ascii="Myriad Pro" w:hAnsi="Myriad Pro" w:cs="Arial"/>
          <w:lang w:val="es-MX"/>
        </w:rPr>
        <w:t xml:space="preserve">el arraigo y </w:t>
      </w:r>
      <w:r w:rsidR="000862D1" w:rsidRPr="000E658B">
        <w:rPr>
          <w:rFonts w:ascii="Myriad Pro" w:hAnsi="Myriad Pro" w:cs="Arial"/>
          <w:lang w:val="es-MX"/>
        </w:rPr>
        <w:t xml:space="preserve">los lazos </w:t>
      </w:r>
      <w:r w:rsidR="000862D1">
        <w:rPr>
          <w:rFonts w:ascii="Myriad Pro" w:hAnsi="Myriad Pro" w:cs="Arial"/>
          <w:lang w:val="es-MX"/>
        </w:rPr>
        <w:t xml:space="preserve">entre ciudadanos, al tiempo que se impulsa la recreación y se brindan espectáculos de calidad gratuitos a las familias. </w:t>
      </w:r>
    </w:p>
    <w:p w14:paraId="5B20B183" w14:textId="29696291" w:rsidR="000862D1" w:rsidRDefault="00807DE2" w:rsidP="000862D1">
      <w:pPr>
        <w:spacing w:line="360" w:lineRule="auto"/>
        <w:ind w:left="-284" w:right="-234" w:firstLine="992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>R</w:t>
      </w:r>
      <w:r w:rsidR="006847CE">
        <w:rPr>
          <w:rFonts w:ascii="Myriad Pro" w:hAnsi="Myriad Pro" w:cs="Arial"/>
          <w:lang w:val="es-MX"/>
        </w:rPr>
        <w:t>eiteró que se trabaja</w:t>
      </w:r>
      <w:r w:rsidR="000862D1">
        <w:rPr>
          <w:rFonts w:ascii="Myriad Pro" w:hAnsi="Myriad Pro" w:cs="Arial"/>
          <w:lang w:val="es-MX"/>
        </w:rPr>
        <w:t xml:space="preserve"> para atender los desafíos en materia de </w:t>
      </w:r>
      <w:r w:rsidR="000E658B" w:rsidRPr="000E658B">
        <w:rPr>
          <w:rFonts w:ascii="Myriad Pro" w:hAnsi="Myriad Pro" w:cs="Arial"/>
          <w:lang w:val="es-MX"/>
        </w:rPr>
        <w:t>seguridad</w:t>
      </w:r>
      <w:r w:rsidR="000862D1">
        <w:rPr>
          <w:rFonts w:ascii="Myriad Pro" w:hAnsi="Myriad Pro" w:cs="Arial"/>
          <w:lang w:val="es-MX"/>
        </w:rPr>
        <w:t>,</w:t>
      </w:r>
      <w:r w:rsidR="000E658B" w:rsidRPr="000E658B">
        <w:rPr>
          <w:rFonts w:ascii="Myriad Pro" w:hAnsi="Myriad Pro" w:cs="Arial"/>
          <w:lang w:val="es-MX"/>
        </w:rPr>
        <w:t xml:space="preserve"> desarrollo económico</w:t>
      </w:r>
      <w:r w:rsidR="000862D1">
        <w:rPr>
          <w:rFonts w:ascii="Myriad Pro" w:hAnsi="Myriad Pro" w:cs="Arial"/>
          <w:lang w:val="es-MX"/>
        </w:rPr>
        <w:t>,</w:t>
      </w:r>
      <w:r w:rsidR="000E658B" w:rsidRPr="000E658B">
        <w:rPr>
          <w:rFonts w:ascii="Myriad Pro" w:hAnsi="Myriad Pro" w:cs="Arial"/>
          <w:lang w:val="es-MX"/>
        </w:rPr>
        <w:t xml:space="preserve"> recuperación</w:t>
      </w:r>
      <w:r w:rsidR="006847CE">
        <w:rPr>
          <w:rFonts w:ascii="Myriad Pro" w:hAnsi="Myriad Pro" w:cs="Arial"/>
          <w:lang w:val="es-MX"/>
        </w:rPr>
        <w:t xml:space="preserve"> de espacios y de</w:t>
      </w:r>
      <w:r w:rsidR="000E658B" w:rsidRPr="000E658B">
        <w:rPr>
          <w:rFonts w:ascii="Myriad Pro" w:hAnsi="Myriad Pro" w:cs="Arial"/>
          <w:lang w:val="es-MX"/>
        </w:rPr>
        <w:t xml:space="preserve"> infraestructura </w:t>
      </w:r>
      <w:r w:rsidR="000862D1">
        <w:rPr>
          <w:rFonts w:ascii="Myriad Pro" w:hAnsi="Myriad Pro" w:cs="Arial"/>
          <w:lang w:val="es-MX"/>
        </w:rPr>
        <w:t>vial; no obstante, “</w:t>
      </w:r>
      <w:r w:rsidR="00B63009">
        <w:rPr>
          <w:rFonts w:ascii="Myriad Pro" w:hAnsi="Myriad Pro" w:cs="Arial"/>
          <w:lang w:val="es-MX"/>
        </w:rPr>
        <w:t>t</w:t>
      </w:r>
      <w:r w:rsidR="000E658B" w:rsidRPr="000E658B">
        <w:rPr>
          <w:rFonts w:ascii="Myriad Pro" w:hAnsi="Myriad Pro" w:cs="Arial"/>
          <w:lang w:val="es-MX"/>
        </w:rPr>
        <w:t>oda comunidad humana tiene también necesidades del espíritu</w:t>
      </w:r>
      <w:r w:rsidR="000862D1">
        <w:rPr>
          <w:rFonts w:ascii="Myriad Pro" w:hAnsi="Myriad Pro" w:cs="Arial"/>
          <w:lang w:val="es-MX"/>
        </w:rPr>
        <w:t xml:space="preserve">, </w:t>
      </w:r>
      <w:r w:rsidR="000862D1" w:rsidRPr="000E658B">
        <w:rPr>
          <w:rFonts w:ascii="Myriad Pro" w:hAnsi="Myriad Pro" w:cs="Arial"/>
          <w:lang w:val="es-MX"/>
        </w:rPr>
        <w:t>inmateriales</w:t>
      </w:r>
      <w:r w:rsidR="00B63009">
        <w:rPr>
          <w:rFonts w:ascii="Myriad Pro" w:hAnsi="Myriad Pro" w:cs="Arial"/>
          <w:lang w:val="es-MX"/>
        </w:rPr>
        <w:t>,</w:t>
      </w:r>
      <w:r w:rsidR="000E658B" w:rsidRPr="000E658B">
        <w:rPr>
          <w:rFonts w:ascii="Myriad Pro" w:hAnsi="Myriad Pro" w:cs="Arial"/>
          <w:lang w:val="es-MX"/>
        </w:rPr>
        <w:t xml:space="preserve"> que pueden colmarse a través de la cultura</w:t>
      </w:r>
      <w:r w:rsidR="000862D1">
        <w:rPr>
          <w:rFonts w:ascii="Myriad Pro" w:hAnsi="Myriad Pro" w:cs="Arial"/>
          <w:lang w:val="es-MX"/>
        </w:rPr>
        <w:t>,</w:t>
      </w:r>
      <w:r w:rsidR="00B63009">
        <w:rPr>
          <w:rFonts w:ascii="Myriad Pro" w:hAnsi="Myriad Pro" w:cs="Arial"/>
          <w:lang w:val="es-MX"/>
        </w:rPr>
        <w:t xml:space="preserve"> el arte y el deporte”. </w:t>
      </w:r>
    </w:p>
    <w:p w14:paraId="7F277A9D" w14:textId="0E4215CB" w:rsidR="00BC7CCE" w:rsidRDefault="00B63009" w:rsidP="00BC7CCE">
      <w:pPr>
        <w:spacing w:line="360" w:lineRule="auto"/>
        <w:ind w:left="-284" w:right="-234" w:firstLine="992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>Sánchez Gómez asegur</w:t>
      </w:r>
      <w:r w:rsidR="00807DE2">
        <w:rPr>
          <w:rFonts w:ascii="Myriad Pro" w:hAnsi="Myriad Pro" w:cs="Arial"/>
          <w:lang w:val="es-MX"/>
        </w:rPr>
        <w:t>ó que</w:t>
      </w:r>
      <w:r w:rsidR="00BC7CCE">
        <w:rPr>
          <w:rFonts w:ascii="Myriad Pro" w:hAnsi="Myriad Pro" w:cs="Arial"/>
          <w:lang w:val="es-MX"/>
        </w:rPr>
        <w:t xml:space="preserve"> </w:t>
      </w:r>
      <w:r>
        <w:rPr>
          <w:rFonts w:ascii="Myriad Pro" w:hAnsi="Myriad Pro" w:cs="Arial"/>
          <w:lang w:val="es-MX"/>
        </w:rPr>
        <w:t>“n</w:t>
      </w:r>
      <w:r w:rsidR="000E658B" w:rsidRPr="000E658B">
        <w:rPr>
          <w:rFonts w:ascii="Myriad Pro" w:hAnsi="Myriad Pro" w:cs="Arial"/>
          <w:lang w:val="es-MX"/>
        </w:rPr>
        <w:t xml:space="preserve">ecesitamos recordarle a la gente que esta ciudad </w:t>
      </w:r>
      <w:r w:rsidR="00BC7CCE">
        <w:rPr>
          <w:rFonts w:ascii="Myriad Pro" w:hAnsi="Myriad Pro" w:cs="Arial"/>
          <w:lang w:val="es-MX"/>
        </w:rPr>
        <w:t xml:space="preserve">está viva, tiene elementos a través de los cuales puede construirse una identidad plena”, por lo que Festiva recordará la fecha de fundación de Toluca -19 de marzo </w:t>
      </w:r>
      <w:r w:rsidR="00807DE2">
        <w:rPr>
          <w:rFonts w:ascii="Myriad Pro" w:hAnsi="Myriad Pro" w:cs="Arial"/>
          <w:lang w:val="es-MX"/>
        </w:rPr>
        <w:t xml:space="preserve">de </w:t>
      </w:r>
      <w:r w:rsidR="00BC7CCE">
        <w:rPr>
          <w:rFonts w:ascii="Myriad Pro" w:hAnsi="Myriad Pro" w:cs="Arial"/>
          <w:lang w:val="es-MX"/>
        </w:rPr>
        <w:t>1522- y será un homenaje a las generacio</w:t>
      </w:r>
      <w:r w:rsidR="000E658B" w:rsidRPr="000E658B">
        <w:rPr>
          <w:rFonts w:ascii="Myriad Pro" w:hAnsi="Myriad Pro" w:cs="Arial"/>
          <w:lang w:val="es-MX"/>
        </w:rPr>
        <w:t>n</w:t>
      </w:r>
      <w:r w:rsidR="00BC7CCE">
        <w:rPr>
          <w:rFonts w:ascii="Myriad Pro" w:hAnsi="Myriad Pro" w:cs="Arial"/>
          <w:lang w:val="es-MX"/>
        </w:rPr>
        <w:t>es</w:t>
      </w:r>
      <w:r w:rsidR="00807DE2">
        <w:rPr>
          <w:rFonts w:ascii="Myriad Pro" w:hAnsi="Myriad Pro" w:cs="Arial"/>
          <w:lang w:val="es-MX"/>
        </w:rPr>
        <w:t xml:space="preserve"> que nos precedieron</w:t>
      </w:r>
      <w:r w:rsidR="00BC7CCE">
        <w:rPr>
          <w:rFonts w:ascii="Myriad Pro" w:hAnsi="Myriad Pro" w:cs="Arial"/>
          <w:lang w:val="es-MX"/>
        </w:rPr>
        <w:t xml:space="preserve">, </w:t>
      </w:r>
      <w:r w:rsidR="00807DE2">
        <w:rPr>
          <w:rFonts w:ascii="Myriad Pro" w:hAnsi="Myriad Pro" w:cs="Arial"/>
          <w:lang w:val="es-MX"/>
        </w:rPr>
        <w:t xml:space="preserve">a los </w:t>
      </w:r>
      <w:r w:rsidR="00BC7CCE">
        <w:rPr>
          <w:rFonts w:ascii="Myriad Pro" w:hAnsi="Myriad Pro" w:cs="Arial"/>
          <w:lang w:val="es-MX"/>
        </w:rPr>
        <w:t xml:space="preserve">vínculos </w:t>
      </w:r>
      <w:r w:rsidR="00807DE2">
        <w:rPr>
          <w:rFonts w:ascii="Myriad Pro" w:hAnsi="Myriad Pro" w:cs="Arial"/>
          <w:lang w:val="es-MX"/>
        </w:rPr>
        <w:t>afectivos que se han creado, las</w:t>
      </w:r>
      <w:r w:rsidR="00276EC7">
        <w:rPr>
          <w:rFonts w:ascii="Myriad Pro" w:hAnsi="Myriad Pro" w:cs="Arial"/>
          <w:lang w:val="es-MX"/>
        </w:rPr>
        <w:t xml:space="preserve"> </w:t>
      </w:r>
      <w:r w:rsidR="00BC7CCE">
        <w:rPr>
          <w:rFonts w:ascii="Myriad Pro" w:hAnsi="Myriad Pro" w:cs="Arial"/>
          <w:lang w:val="es-MX"/>
        </w:rPr>
        <w:t xml:space="preserve">tradiciones y fiestas de </w:t>
      </w:r>
      <w:r w:rsidR="00807DE2">
        <w:rPr>
          <w:rFonts w:ascii="Myriad Pro" w:hAnsi="Myriad Pro" w:cs="Arial"/>
          <w:lang w:val="es-MX"/>
        </w:rPr>
        <w:t>su</w:t>
      </w:r>
      <w:r w:rsidR="00BC7CCE">
        <w:rPr>
          <w:rFonts w:ascii="Myriad Pro" w:hAnsi="Myriad Pro" w:cs="Arial"/>
          <w:lang w:val="es-MX"/>
        </w:rPr>
        <w:t xml:space="preserve">s </w:t>
      </w:r>
      <w:r w:rsidR="00807DE2">
        <w:rPr>
          <w:rFonts w:ascii="Myriad Pro" w:hAnsi="Myriad Pro" w:cs="Arial"/>
          <w:lang w:val="es-MX"/>
        </w:rPr>
        <w:t xml:space="preserve">cinco </w:t>
      </w:r>
      <w:r w:rsidR="00BC7CCE">
        <w:rPr>
          <w:rFonts w:ascii="Myriad Pro" w:hAnsi="Myriad Pro" w:cs="Arial"/>
          <w:lang w:val="es-MX"/>
        </w:rPr>
        <w:t>siglos de existencia.</w:t>
      </w:r>
    </w:p>
    <w:p w14:paraId="36D536B4" w14:textId="4AF71C4F" w:rsidR="00BC7CCE" w:rsidRDefault="00BC7CCE" w:rsidP="00BC7CCE">
      <w:pPr>
        <w:spacing w:line="360" w:lineRule="auto"/>
        <w:ind w:left="-284" w:right="-234" w:firstLine="992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>Entre los artistas invitados que engalanarán la Plaza de los Mártires se encuentran la Sonora de Margarita</w:t>
      </w:r>
      <w:r w:rsidRPr="000E658B">
        <w:rPr>
          <w:rFonts w:ascii="Myriad Pro" w:hAnsi="Myriad Pro" w:cs="Arial"/>
          <w:lang w:val="es-MX"/>
        </w:rPr>
        <w:t xml:space="preserve">, </w:t>
      </w:r>
      <w:r w:rsidR="006847CE">
        <w:rPr>
          <w:rFonts w:ascii="Myriad Pro" w:hAnsi="Myriad Pro" w:cs="Arial"/>
          <w:lang w:val="es-MX"/>
        </w:rPr>
        <w:t xml:space="preserve">Emmanuel y Mijares, </w:t>
      </w:r>
      <w:r w:rsidRPr="000E658B">
        <w:rPr>
          <w:rFonts w:ascii="Myriad Pro" w:hAnsi="Myriad Pro" w:cs="Arial"/>
          <w:lang w:val="es-MX"/>
        </w:rPr>
        <w:t xml:space="preserve">Celso Piña, </w:t>
      </w:r>
      <w:proofErr w:type="spellStart"/>
      <w:r w:rsidRPr="000E658B">
        <w:rPr>
          <w:rFonts w:ascii="Myriad Pro" w:hAnsi="Myriad Pro" w:cs="Arial"/>
          <w:lang w:val="es-MX"/>
        </w:rPr>
        <w:t>Flans</w:t>
      </w:r>
      <w:proofErr w:type="spellEnd"/>
      <w:r w:rsidR="00807DE2">
        <w:rPr>
          <w:rFonts w:ascii="Myriad Pro" w:hAnsi="Myriad Pro" w:cs="Arial"/>
          <w:lang w:val="es-MX"/>
        </w:rPr>
        <w:t xml:space="preserve">, La Adictiva, </w:t>
      </w:r>
      <w:proofErr w:type="spellStart"/>
      <w:r w:rsidR="00807DE2">
        <w:rPr>
          <w:rFonts w:ascii="Myriad Pro" w:hAnsi="Myriad Pro" w:cs="Arial"/>
          <w:lang w:val="es-MX"/>
        </w:rPr>
        <w:t>Ray</w:t>
      </w:r>
      <w:proofErr w:type="spellEnd"/>
      <w:r w:rsidR="00807DE2">
        <w:rPr>
          <w:rFonts w:ascii="Myriad Pro" w:hAnsi="Myriad Pro" w:cs="Arial"/>
          <w:lang w:val="es-MX"/>
        </w:rPr>
        <w:t xml:space="preserve"> </w:t>
      </w:r>
      <w:proofErr w:type="spellStart"/>
      <w:r w:rsidR="00807DE2">
        <w:rPr>
          <w:rFonts w:ascii="Myriad Pro" w:hAnsi="Myriad Pro" w:cs="Arial"/>
          <w:lang w:val="es-MX"/>
        </w:rPr>
        <w:t>Mix</w:t>
      </w:r>
      <w:proofErr w:type="spellEnd"/>
      <w:r w:rsidR="00807DE2">
        <w:rPr>
          <w:rFonts w:ascii="Myriad Pro" w:hAnsi="Myriad Pro" w:cs="Arial"/>
          <w:lang w:val="es-MX"/>
        </w:rPr>
        <w:t>, Yuri, Aí</w:t>
      </w:r>
      <w:r w:rsidRPr="000E658B">
        <w:rPr>
          <w:rFonts w:ascii="Myriad Pro" w:hAnsi="Myriad Pro" w:cs="Arial"/>
          <w:lang w:val="es-MX"/>
        </w:rPr>
        <w:t>da Cuevas, Fernando de la Mora, Ánge</w:t>
      </w:r>
      <w:r w:rsidR="00807DE2">
        <w:rPr>
          <w:rFonts w:ascii="Myriad Pro" w:hAnsi="Myriad Pro" w:cs="Arial"/>
          <w:lang w:val="es-MX"/>
        </w:rPr>
        <w:t>les Azules, Ví</w:t>
      </w:r>
      <w:r w:rsidRPr="000E658B">
        <w:rPr>
          <w:rFonts w:ascii="Myriad Pro" w:hAnsi="Myriad Pro" w:cs="Arial"/>
          <w:lang w:val="es-MX"/>
        </w:rPr>
        <w:t xml:space="preserve">ctimas del Doctor Cerebro, Gusana Ciega, Pandora, </w:t>
      </w:r>
      <w:proofErr w:type="spellStart"/>
      <w:r w:rsidRPr="000E658B">
        <w:rPr>
          <w:rFonts w:ascii="Myriad Pro" w:hAnsi="Myriad Pro" w:cs="Arial"/>
          <w:lang w:val="es-MX"/>
        </w:rPr>
        <w:t>Filippa</w:t>
      </w:r>
      <w:proofErr w:type="spellEnd"/>
      <w:r w:rsidRPr="000E658B">
        <w:rPr>
          <w:rFonts w:ascii="Myriad Pro" w:hAnsi="Myriad Pro" w:cs="Arial"/>
          <w:lang w:val="es-MX"/>
        </w:rPr>
        <w:t xml:space="preserve"> Giordano, Banda 602, Original Banda Limón, Lucero, </w:t>
      </w:r>
      <w:r>
        <w:rPr>
          <w:rFonts w:ascii="Myriad Pro" w:hAnsi="Myriad Pro" w:cs="Arial"/>
          <w:lang w:val="es-MX"/>
        </w:rPr>
        <w:t xml:space="preserve">Paco de María y </w:t>
      </w:r>
      <w:r w:rsidR="00807DE2">
        <w:rPr>
          <w:rFonts w:ascii="Myriad Pro" w:hAnsi="Myriad Pro" w:cs="Arial"/>
          <w:lang w:val="es-MX"/>
        </w:rPr>
        <w:t>Marco D</w:t>
      </w:r>
      <w:r w:rsidRPr="000E658B">
        <w:rPr>
          <w:rFonts w:ascii="Myriad Pro" w:hAnsi="Myriad Pro" w:cs="Arial"/>
          <w:lang w:val="es-MX"/>
        </w:rPr>
        <w:t>i</w:t>
      </w:r>
      <w:r w:rsidR="00807DE2">
        <w:rPr>
          <w:rFonts w:ascii="Myriad Pro" w:hAnsi="Myriad Pro" w:cs="Arial"/>
          <w:lang w:val="es-MX"/>
        </w:rPr>
        <w:t xml:space="preserve"> M</w:t>
      </w:r>
      <w:r w:rsidRPr="000E658B">
        <w:rPr>
          <w:rFonts w:ascii="Myriad Pro" w:hAnsi="Myriad Pro" w:cs="Arial"/>
          <w:lang w:val="es-MX"/>
        </w:rPr>
        <w:t>au</w:t>
      </w:r>
      <w:r>
        <w:rPr>
          <w:rFonts w:ascii="Myriad Pro" w:hAnsi="Myriad Pro" w:cs="Arial"/>
          <w:lang w:val="es-MX"/>
        </w:rPr>
        <w:t xml:space="preserve">ro. </w:t>
      </w:r>
    </w:p>
    <w:p w14:paraId="12DDC3BE" w14:textId="3F463190" w:rsidR="00BC7CCE" w:rsidRDefault="00DE0177" w:rsidP="00BC7CCE">
      <w:pPr>
        <w:spacing w:line="360" w:lineRule="auto"/>
        <w:ind w:left="-284" w:right="-234" w:firstLine="992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>Cabe destacar que</w:t>
      </w:r>
      <w:r w:rsidR="00BC7CCE">
        <w:rPr>
          <w:rFonts w:ascii="Myriad Pro" w:hAnsi="Myriad Pro" w:cs="Arial"/>
          <w:lang w:val="es-MX"/>
        </w:rPr>
        <w:t xml:space="preserve"> los asistentes podrán disfrutar de</w:t>
      </w:r>
      <w:r w:rsidR="006847CE">
        <w:rPr>
          <w:rFonts w:ascii="Myriad Pro" w:hAnsi="Myriad Pro" w:cs="Arial"/>
          <w:lang w:val="es-MX"/>
        </w:rPr>
        <w:t>l</w:t>
      </w:r>
      <w:r w:rsidR="00BC7CCE">
        <w:rPr>
          <w:rFonts w:ascii="Myriad Pro" w:hAnsi="Myriad Pro" w:cs="Arial"/>
          <w:lang w:val="es-MX"/>
        </w:rPr>
        <w:t xml:space="preserve"> talento local en las 20 sedes en que se desarrollará Festiva, ya que una de las prioridades es brindar espacios para que los toluqueños puedan mostrar su </w:t>
      </w:r>
      <w:r w:rsidR="006847CE">
        <w:rPr>
          <w:rFonts w:ascii="Myriad Pro" w:hAnsi="Myriad Pro" w:cs="Arial"/>
          <w:lang w:val="es-MX"/>
        </w:rPr>
        <w:t>capacidad</w:t>
      </w:r>
      <w:r w:rsidR="00BC7CCE">
        <w:rPr>
          <w:rFonts w:ascii="Myriad Pro" w:hAnsi="Myriad Pro" w:cs="Arial"/>
          <w:lang w:val="es-MX"/>
        </w:rPr>
        <w:t xml:space="preserve">; habrá actividades en las delegaciones y en las 23 </w:t>
      </w:r>
      <w:r w:rsidR="00BC7CCE">
        <w:rPr>
          <w:rFonts w:ascii="Myriad Pro" w:hAnsi="Myriad Pro" w:cs="Arial"/>
          <w:lang w:val="es-MX"/>
        </w:rPr>
        <w:lastRenderedPageBreak/>
        <w:t xml:space="preserve">bibliotecas municipales, la </w:t>
      </w:r>
      <w:r w:rsidR="00BC7CCE" w:rsidRPr="000E658B">
        <w:rPr>
          <w:rFonts w:ascii="Myriad Pro" w:hAnsi="Myriad Pro" w:cs="Arial"/>
          <w:lang w:val="es-MX"/>
        </w:rPr>
        <w:t>ludoteca</w:t>
      </w:r>
      <w:r w:rsidR="00BC7CCE">
        <w:rPr>
          <w:rFonts w:ascii="Myriad Pro" w:hAnsi="Myriad Pro" w:cs="Arial"/>
          <w:lang w:val="es-MX"/>
        </w:rPr>
        <w:t xml:space="preserve"> y los</w:t>
      </w:r>
      <w:r w:rsidR="00BC7CCE" w:rsidRPr="000E658B">
        <w:rPr>
          <w:rFonts w:ascii="Myriad Pro" w:hAnsi="Myriad Pro" w:cs="Arial"/>
          <w:lang w:val="es-MX"/>
        </w:rPr>
        <w:t xml:space="preserve"> museo</w:t>
      </w:r>
      <w:r w:rsidR="00BC7CCE">
        <w:rPr>
          <w:rFonts w:ascii="Myriad Pro" w:hAnsi="Myriad Pro" w:cs="Arial"/>
          <w:lang w:val="es-MX"/>
        </w:rPr>
        <w:t>s del</w:t>
      </w:r>
      <w:r w:rsidR="00BC7CCE" w:rsidRPr="000E658B">
        <w:rPr>
          <w:rFonts w:ascii="Myriad Pro" w:hAnsi="Myriad Pro" w:cs="Arial"/>
          <w:lang w:val="es-MX"/>
        </w:rPr>
        <w:t xml:space="preserve"> Alfeñique y el arqueológico de Calixtlahuaca</w:t>
      </w:r>
      <w:r w:rsidR="00BC7CCE">
        <w:rPr>
          <w:rFonts w:ascii="Myriad Pro" w:hAnsi="Myriad Pro" w:cs="Arial"/>
          <w:lang w:val="es-MX"/>
        </w:rPr>
        <w:t xml:space="preserve">. </w:t>
      </w:r>
    </w:p>
    <w:p w14:paraId="3FBA6BFB" w14:textId="6D36C563" w:rsidR="00BC7CCE" w:rsidRDefault="00BC7CCE" w:rsidP="00BC7CCE">
      <w:pPr>
        <w:spacing w:line="360" w:lineRule="auto"/>
        <w:ind w:left="-284" w:right="-234" w:firstLine="992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>Asimismo, serán 30 juegos mecánicos de excelente calidad los que estarán a disposición de los pequeños durante seis</w:t>
      </w:r>
      <w:r w:rsidR="000E658B" w:rsidRPr="000E658B">
        <w:rPr>
          <w:rFonts w:ascii="Myriad Pro" w:hAnsi="Myriad Pro" w:cs="Arial"/>
          <w:lang w:val="es-MX"/>
        </w:rPr>
        <w:t xml:space="preserve"> horas</w:t>
      </w:r>
      <w:r w:rsidR="00276EC7">
        <w:rPr>
          <w:rFonts w:ascii="Myriad Pro" w:hAnsi="Myriad Pro" w:cs="Arial"/>
          <w:lang w:val="es-MX"/>
        </w:rPr>
        <w:t xml:space="preserve">, de lunes a viernes, </w:t>
      </w:r>
      <w:r w:rsidR="000E658B" w:rsidRPr="000E658B">
        <w:rPr>
          <w:rFonts w:ascii="Myriad Pro" w:hAnsi="Myriad Pro" w:cs="Arial"/>
          <w:lang w:val="es-MX"/>
        </w:rPr>
        <w:t xml:space="preserve">y </w:t>
      </w:r>
      <w:r>
        <w:rPr>
          <w:rFonts w:ascii="Myriad Pro" w:hAnsi="Myriad Pro" w:cs="Arial"/>
          <w:lang w:val="es-MX"/>
        </w:rPr>
        <w:t>ocho</w:t>
      </w:r>
      <w:r w:rsidR="000E658B" w:rsidRPr="000E658B">
        <w:rPr>
          <w:rFonts w:ascii="Myriad Pro" w:hAnsi="Myriad Pro" w:cs="Arial"/>
          <w:lang w:val="es-MX"/>
        </w:rPr>
        <w:t xml:space="preserve"> horas sábados y domingos </w:t>
      </w:r>
    </w:p>
    <w:p w14:paraId="2AC513F3" w14:textId="10FBD348" w:rsidR="00DC1CA7" w:rsidRDefault="00821916" w:rsidP="00821916">
      <w:pPr>
        <w:spacing w:line="360" w:lineRule="auto"/>
        <w:ind w:left="-284" w:right="-234" w:firstLine="992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>Por su parte, el</w:t>
      </w:r>
      <w:r w:rsidR="000E658B" w:rsidRPr="000E658B">
        <w:rPr>
          <w:rFonts w:ascii="Myriad Pro" w:hAnsi="Myriad Pro" w:cs="Arial"/>
          <w:lang w:val="es-MX"/>
        </w:rPr>
        <w:t xml:space="preserve"> presidente del </w:t>
      </w:r>
      <w:r w:rsidRPr="000E658B">
        <w:rPr>
          <w:rFonts w:ascii="Myriad Pro" w:hAnsi="Myriad Pro" w:cs="Arial"/>
          <w:lang w:val="es-MX"/>
        </w:rPr>
        <w:t>Patronato Pro</w:t>
      </w:r>
      <w:r w:rsidR="00BC7CCE">
        <w:rPr>
          <w:rFonts w:ascii="Myriad Pro" w:hAnsi="Myriad Pro" w:cs="Arial"/>
          <w:lang w:val="es-MX"/>
        </w:rPr>
        <w:t xml:space="preserve"> C</w:t>
      </w:r>
      <w:r w:rsidR="00BC7CCE" w:rsidRPr="000E658B">
        <w:rPr>
          <w:rFonts w:ascii="Myriad Pro" w:hAnsi="Myriad Pro" w:cs="Arial"/>
          <w:lang w:val="es-MX"/>
        </w:rPr>
        <w:t xml:space="preserve">entro </w:t>
      </w:r>
      <w:r w:rsidRPr="000E658B">
        <w:rPr>
          <w:rFonts w:ascii="Myriad Pro" w:hAnsi="Myriad Pro" w:cs="Arial"/>
          <w:lang w:val="es-MX"/>
        </w:rPr>
        <w:t>Histórico</w:t>
      </w:r>
      <w:r>
        <w:rPr>
          <w:rFonts w:ascii="Myriad Pro" w:hAnsi="Myriad Pro" w:cs="Arial"/>
          <w:lang w:val="es-MX"/>
        </w:rPr>
        <w:t>, Adolfo Ruiz Pérez,</w:t>
      </w:r>
      <w:r w:rsidRPr="000E658B">
        <w:rPr>
          <w:rFonts w:ascii="Myriad Pro" w:hAnsi="Myriad Pro" w:cs="Arial"/>
          <w:lang w:val="es-MX"/>
        </w:rPr>
        <w:t xml:space="preserve"> </w:t>
      </w:r>
      <w:r w:rsidR="00DC1CA7">
        <w:rPr>
          <w:rFonts w:ascii="Myriad Pro" w:hAnsi="Myriad Pro" w:cs="Arial"/>
          <w:lang w:val="es-MX"/>
        </w:rPr>
        <w:t>reconoció que es una</w:t>
      </w:r>
      <w:r w:rsidR="000E658B" w:rsidRPr="000E658B">
        <w:rPr>
          <w:rFonts w:ascii="Myriad Pro" w:hAnsi="Myriad Pro" w:cs="Arial"/>
          <w:lang w:val="es-MX"/>
        </w:rPr>
        <w:t xml:space="preserve"> fiesta</w:t>
      </w:r>
      <w:r w:rsidR="00DC1CA7">
        <w:rPr>
          <w:rFonts w:ascii="Myriad Pro" w:hAnsi="Myriad Pro" w:cs="Arial"/>
          <w:lang w:val="es-MX"/>
        </w:rPr>
        <w:t xml:space="preserve"> que ya merecía l</w:t>
      </w:r>
      <w:r w:rsidR="00BC7CCE">
        <w:rPr>
          <w:rFonts w:ascii="Myriad Pro" w:hAnsi="Myriad Pro" w:cs="Arial"/>
          <w:lang w:val="es-MX"/>
        </w:rPr>
        <w:t>a ciudad</w:t>
      </w:r>
      <w:r w:rsidR="00DC1CA7">
        <w:rPr>
          <w:rFonts w:ascii="Myriad Pro" w:hAnsi="Myriad Pro" w:cs="Arial"/>
          <w:lang w:val="es-MX"/>
        </w:rPr>
        <w:t xml:space="preserve"> </w:t>
      </w:r>
      <w:r w:rsidR="00807DE2">
        <w:rPr>
          <w:rFonts w:ascii="Myriad Pro" w:hAnsi="Myriad Pro" w:cs="Arial"/>
          <w:lang w:val="es-MX"/>
        </w:rPr>
        <w:t xml:space="preserve">y </w:t>
      </w:r>
      <w:r w:rsidR="00DC1CA7">
        <w:rPr>
          <w:rFonts w:ascii="Myriad Pro" w:hAnsi="Myriad Pro" w:cs="Arial"/>
          <w:lang w:val="es-MX"/>
        </w:rPr>
        <w:t>que demuestra la sensibilidad del alcalde</w:t>
      </w:r>
      <w:r w:rsidR="00807DE2">
        <w:rPr>
          <w:rFonts w:ascii="Myriad Pro" w:hAnsi="Myriad Pro" w:cs="Arial"/>
          <w:lang w:val="es-MX"/>
        </w:rPr>
        <w:t>. Añadió que</w:t>
      </w:r>
      <w:r w:rsidR="00DC1CA7">
        <w:rPr>
          <w:rFonts w:ascii="Myriad Pro" w:hAnsi="Myriad Pro" w:cs="Arial"/>
          <w:lang w:val="es-MX"/>
        </w:rPr>
        <w:t xml:space="preserve"> </w:t>
      </w:r>
      <w:r w:rsidR="00807DE2">
        <w:rPr>
          <w:rFonts w:ascii="Myriad Pro" w:hAnsi="Myriad Pro" w:cs="Arial"/>
          <w:lang w:val="es-MX"/>
        </w:rPr>
        <w:t>“</w:t>
      </w:r>
      <w:r w:rsidR="000E658B" w:rsidRPr="000E658B">
        <w:rPr>
          <w:rFonts w:ascii="Myriad Pro" w:hAnsi="Myriad Pro" w:cs="Arial"/>
          <w:lang w:val="es-MX"/>
        </w:rPr>
        <w:t>estamos muy contentos</w:t>
      </w:r>
      <w:r w:rsidR="00DC1CA7">
        <w:rPr>
          <w:rFonts w:ascii="Myriad Pro" w:hAnsi="Myriad Pro" w:cs="Arial"/>
          <w:lang w:val="es-MX"/>
        </w:rPr>
        <w:t xml:space="preserve"> de</w:t>
      </w:r>
      <w:r w:rsidR="000E658B" w:rsidRPr="000E658B">
        <w:rPr>
          <w:rFonts w:ascii="Myriad Pro" w:hAnsi="Myriad Pro" w:cs="Arial"/>
          <w:lang w:val="es-MX"/>
        </w:rPr>
        <w:t xml:space="preserve"> que </w:t>
      </w:r>
      <w:r w:rsidR="00DC1CA7" w:rsidRPr="000E658B">
        <w:rPr>
          <w:rFonts w:ascii="Myriad Pro" w:hAnsi="Myriad Pro" w:cs="Arial"/>
          <w:lang w:val="es-MX"/>
        </w:rPr>
        <w:t xml:space="preserve">Festiva </w:t>
      </w:r>
      <w:r w:rsidR="00DC1CA7">
        <w:rPr>
          <w:rFonts w:ascii="Myriad Pro" w:hAnsi="Myriad Pro" w:cs="Arial"/>
          <w:lang w:val="es-MX"/>
        </w:rPr>
        <w:t xml:space="preserve">regrese, </w:t>
      </w:r>
      <w:r w:rsidR="000E658B" w:rsidRPr="000E658B">
        <w:rPr>
          <w:rFonts w:ascii="Myriad Pro" w:hAnsi="Myriad Pro" w:cs="Arial"/>
          <w:lang w:val="es-MX"/>
        </w:rPr>
        <w:t xml:space="preserve">estamos a favor de que </w:t>
      </w:r>
      <w:r w:rsidR="00DC1CA7" w:rsidRPr="000E658B">
        <w:rPr>
          <w:rFonts w:ascii="Myriad Pro" w:hAnsi="Myriad Pro" w:cs="Arial"/>
          <w:lang w:val="es-MX"/>
        </w:rPr>
        <w:t xml:space="preserve">Toluca </w:t>
      </w:r>
      <w:r w:rsidR="000E658B" w:rsidRPr="000E658B">
        <w:rPr>
          <w:rFonts w:ascii="Myriad Pro" w:hAnsi="Myriad Pro" w:cs="Arial"/>
          <w:lang w:val="es-MX"/>
        </w:rPr>
        <w:t xml:space="preserve">tenga su </w:t>
      </w:r>
      <w:r w:rsidR="00DC1CA7">
        <w:rPr>
          <w:rFonts w:ascii="Myriad Pro" w:hAnsi="Myriad Pro" w:cs="Arial"/>
          <w:lang w:val="es-MX"/>
        </w:rPr>
        <w:t>celebración y</w:t>
      </w:r>
      <w:r w:rsidR="00807DE2">
        <w:rPr>
          <w:rFonts w:ascii="Myriad Pro" w:hAnsi="Myriad Pro" w:cs="Arial"/>
          <w:lang w:val="es-MX"/>
        </w:rPr>
        <w:t>,</w:t>
      </w:r>
      <w:r w:rsidR="00DC1CA7">
        <w:rPr>
          <w:rFonts w:ascii="Myriad Pro" w:hAnsi="Myriad Pro" w:cs="Arial"/>
          <w:lang w:val="es-MX"/>
        </w:rPr>
        <w:t xml:space="preserve"> como dice el </w:t>
      </w:r>
      <w:r w:rsidR="00276EC7">
        <w:rPr>
          <w:rFonts w:ascii="Myriad Pro" w:hAnsi="Myriad Pro" w:cs="Arial"/>
          <w:lang w:val="es-MX"/>
        </w:rPr>
        <w:t>e</w:t>
      </w:r>
      <w:r w:rsidR="00DC1CA7">
        <w:rPr>
          <w:rFonts w:ascii="Myriad Pro" w:hAnsi="Myriad Pro" w:cs="Arial"/>
          <w:lang w:val="es-MX"/>
        </w:rPr>
        <w:t>slogan</w:t>
      </w:r>
      <w:r w:rsidR="00807DE2">
        <w:rPr>
          <w:rFonts w:ascii="Myriad Pro" w:hAnsi="Myriad Pro" w:cs="Arial"/>
          <w:lang w:val="es-MX"/>
        </w:rPr>
        <w:t>,</w:t>
      </w:r>
      <w:r w:rsidR="00DC1CA7">
        <w:rPr>
          <w:rFonts w:ascii="Myriad Pro" w:hAnsi="Myriad Pro" w:cs="Arial"/>
          <w:lang w:val="es-MX"/>
        </w:rPr>
        <w:t xml:space="preserve"> hay que revivir la ciudad. Este patronato buscará y apoyará la continuidad de esta festividad</w:t>
      </w:r>
      <w:r w:rsidR="00807DE2">
        <w:rPr>
          <w:rFonts w:ascii="Myriad Pro" w:hAnsi="Myriad Pro" w:cs="Arial"/>
          <w:lang w:val="es-MX"/>
        </w:rPr>
        <w:t>”</w:t>
      </w:r>
      <w:r w:rsidR="00DC1CA7">
        <w:rPr>
          <w:rFonts w:ascii="Myriad Pro" w:hAnsi="Myriad Pro" w:cs="Arial"/>
          <w:lang w:val="es-MX"/>
        </w:rPr>
        <w:t xml:space="preserve">.  </w:t>
      </w:r>
    </w:p>
    <w:p w14:paraId="565CC1E4" w14:textId="6D6CDAC8" w:rsidR="000E658B" w:rsidRDefault="00DC1CA7" w:rsidP="00DC1CA7">
      <w:pPr>
        <w:spacing w:line="360" w:lineRule="auto"/>
        <w:ind w:left="-284" w:right="-234" w:firstLine="992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 xml:space="preserve">Cabe recordar que Festiva </w:t>
      </w:r>
      <w:r w:rsidR="000E658B" w:rsidRPr="000E658B">
        <w:rPr>
          <w:rFonts w:ascii="Myriad Pro" w:hAnsi="Myriad Pro" w:cs="Arial"/>
          <w:lang w:val="es-MX"/>
        </w:rPr>
        <w:t>obedece a</w:t>
      </w:r>
      <w:r>
        <w:rPr>
          <w:rFonts w:ascii="Myriad Pro" w:hAnsi="Myriad Pro" w:cs="Arial"/>
          <w:lang w:val="es-MX"/>
        </w:rPr>
        <w:t xml:space="preserve"> la transversalidad de </w:t>
      </w:r>
      <w:r w:rsidR="000E658B" w:rsidRPr="000E658B">
        <w:rPr>
          <w:rFonts w:ascii="Myriad Pro" w:hAnsi="Myriad Pro" w:cs="Arial"/>
          <w:lang w:val="es-MX"/>
        </w:rPr>
        <w:t xml:space="preserve">las políticas públicas </w:t>
      </w:r>
      <w:r>
        <w:rPr>
          <w:rFonts w:ascii="Myriad Pro" w:hAnsi="Myriad Pro" w:cs="Arial"/>
          <w:lang w:val="es-MX"/>
        </w:rPr>
        <w:t xml:space="preserve">de Toluca, ya que se espera que </w:t>
      </w:r>
      <w:r w:rsidR="000E658B" w:rsidRPr="000E658B">
        <w:rPr>
          <w:rFonts w:ascii="Myriad Pro" w:hAnsi="Myriad Pro" w:cs="Arial"/>
          <w:lang w:val="es-MX"/>
        </w:rPr>
        <w:t xml:space="preserve">tenga </w:t>
      </w:r>
      <w:r>
        <w:rPr>
          <w:rFonts w:ascii="Myriad Pro" w:hAnsi="Myriad Pro" w:cs="Arial"/>
          <w:lang w:val="es-MX"/>
        </w:rPr>
        <w:t>resultados</w:t>
      </w:r>
      <w:r w:rsidR="000E658B" w:rsidRPr="000E658B">
        <w:rPr>
          <w:rFonts w:ascii="Myriad Pro" w:hAnsi="Myriad Pro" w:cs="Arial"/>
          <w:lang w:val="es-MX"/>
        </w:rPr>
        <w:t xml:space="preserve"> en diferentes rubros</w:t>
      </w:r>
      <w:r>
        <w:rPr>
          <w:rFonts w:ascii="Myriad Pro" w:hAnsi="Myriad Pro" w:cs="Arial"/>
          <w:lang w:val="es-MX"/>
        </w:rPr>
        <w:t xml:space="preserve"> como el comercio </w:t>
      </w:r>
      <w:r w:rsidR="00807DE2">
        <w:rPr>
          <w:rFonts w:ascii="Myriad Pro" w:hAnsi="Myriad Pro" w:cs="Arial"/>
          <w:lang w:val="es-MX"/>
        </w:rPr>
        <w:t>tradicional,</w:t>
      </w:r>
      <w:r w:rsidR="000E658B" w:rsidRPr="000E658B">
        <w:rPr>
          <w:rFonts w:ascii="Myriad Pro" w:hAnsi="Myriad Pro" w:cs="Arial"/>
          <w:lang w:val="es-MX"/>
        </w:rPr>
        <w:t xml:space="preserve"> </w:t>
      </w:r>
      <w:r w:rsidR="00E01222">
        <w:rPr>
          <w:rFonts w:ascii="Myriad Pro" w:hAnsi="Myriad Pro" w:cs="Arial"/>
          <w:lang w:val="es-MX"/>
        </w:rPr>
        <w:t>derrama</w:t>
      </w:r>
      <w:r w:rsidR="000E658B" w:rsidRPr="000E658B">
        <w:rPr>
          <w:rFonts w:ascii="Myriad Pro" w:hAnsi="Myriad Pro" w:cs="Arial"/>
          <w:lang w:val="es-MX"/>
        </w:rPr>
        <w:t xml:space="preserve"> económic</w:t>
      </w:r>
      <w:r w:rsidR="00807DE2">
        <w:rPr>
          <w:rFonts w:ascii="Myriad Pro" w:hAnsi="Myriad Pro" w:cs="Arial"/>
          <w:lang w:val="es-MX"/>
        </w:rPr>
        <w:t>a</w:t>
      </w:r>
      <w:r w:rsidR="00E01222">
        <w:rPr>
          <w:rFonts w:ascii="Myriad Pro" w:hAnsi="Myriad Pro" w:cs="Arial"/>
          <w:lang w:val="es-MX"/>
        </w:rPr>
        <w:t xml:space="preserve"> e incentivar </w:t>
      </w:r>
      <w:r w:rsidR="00807DE2">
        <w:rPr>
          <w:rFonts w:ascii="Myriad Pro" w:hAnsi="Myriad Pro" w:cs="Arial"/>
          <w:lang w:val="es-MX"/>
        </w:rPr>
        <w:t xml:space="preserve">a </w:t>
      </w:r>
      <w:r w:rsidR="000E658B" w:rsidRPr="000E658B">
        <w:rPr>
          <w:rFonts w:ascii="Myriad Pro" w:hAnsi="Myriad Pro" w:cs="Arial"/>
          <w:lang w:val="es-MX"/>
        </w:rPr>
        <w:t xml:space="preserve">que la gente regrese al corazón de </w:t>
      </w:r>
      <w:r w:rsidR="006847CE">
        <w:rPr>
          <w:rFonts w:ascii="Myriad Pro" w:hAnsi="Myriad Pro" w:cs="Arial"/>
          <w:lang w:val="es-MX"/>
        </w:rPr>
        <w:t>la capital</w:t>
      </w:r>
      <w:r w:rsidR="00E01222">
        <w:rPr>
          <w:rFonts w:ascii="Myriad Pro" w:hAnsi="Myriad Pro" w:cs="Arial"/>
          <w:lang w:val="es-MX"/>
        </w:rPr>
        <w:t>.</w:t>
      </w:r>
    </w:p>
    <w:p w14:paraId="1EC525C0" w14:textId="20A28F73" w:rsidR="00B2181E" w:rsidRPr="000E658B" w:rsidRDefault="00B2181E" w:rsidP="00DC1CA7">
      <w:pPr>
        <w:spacing w:line="360" w:lineRule="auto"/>
        <w:ind w:left="-284" w:right="-234" w:firstLine="992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 xml:space="preserve">El programa completo estará disponible en la página del Ayuntamiento </w:t>
      </w:r>
      <w:hyperlink r:id="rId9" w:history="1">
        <w:r w:rsidRPr="00695167">
          <w:rPr>
            <w:rStyle w:val="Hipervnculo"/>
            <w:rFonts w:ascii="Myriad Pro" w:hAnsi="Myriad Pro" w:cs="Arial"/>
            <w:lang w:val="es-MX"/>
          </w:rPr>
          <w:t>www.toluca.gob.mx</w:t>
        </w:r>
      </w:hyperlink>
      <w:r>
        <w:rPr>
          <w:rFonts w:ascii="Myriad Pro" w:hAnsi="Myriad Pro" w:cs="Arial"/>
          <w:lang w:val="es-MX"/>
        </w:rPr>
        <w:t xml:space="preserve"> </w:t>
      </w:r>
      <w:r w:rsidR="00903DD6">
        <w:rPr>
          <w:rFonts w:ascii="Myriad Pro" w:hAnsi="Myriad Pro" w:cs="Arial"/>
          <w:lang w:val="es-MX"/>
        </w:rPr>
        <w:t>,</w:t>
      </w:r>
      <w:bookmarkStart w:id="0" w:name="_GoBack"/>
      <w:bookmarkEnd w:id="0"/>
      <w:r w:rsidR="00F45517">
        <w:rPr>
          <w:rFonts w:ascii="Myriad Pro" w:hAnsi="Myriad Pro" w:cs="Arial"/>
          <w:lang w:val="es-MX"/>
        </w:rPr>
        <w:t xml:space="preserve"> </w:t>
      </w:r>
      <w:r>
        <w:rPr>
          <w:rFonts w:ascii="Myriad Pro" w:hAnsi="Myriad Pro" w:cs="Arial"/>
          <w:lang w:val="es-MX"/>
        </w:rPr>
        <w:t xml:space="preserve">y las redes sociales de la administración municipal. </w:t>
      </w:r>
    </w:p>
    <w:p w14:paraId="53F671DA" w14:textId="68CDB022" w:rsidR="000E658B" w:rsidRDefault="000E658B" w:rsidP="000E658B">
      <w:pPr>
        <w:spacing w:line="360" w:lineRule="auto"/>
        <w:ind w:left="-284" w:right="-234"/>
        <w:jc w:val="both"/>
        <w:rPr>
          <w:rFonts w:ascii="Myriad Pro" w:hAnsi="Myriad Pro" w:cs="Arial"/>
          <w:lang w:val="es-MX"/>
        </w:rPr>
      </w:pPr>
      <w:r>
        <w:rPr>
          <w:rFonts w:ascii="Myriad Pro" w:hAnsi="Myriad Pro" w:cs="Arial"/>
          <w:lang w:val="es-MX"/>
        </w:rPr>
        <w:tab/>
      </w:r>
      <w:r>
        <w:rPr>
          <w:rFonts w:ascii="Myriad Pro" w:hAnsi="Myriad Pro" w:cs="Arial"/>
          <w:lang w:val="es-MX"/>
        </w:rPr>
        <w:tab/>
      </w:r>
      <w:r w:rsidR="00BC24D4">
        <w:rPr>
          <w:rFonts w:ascii="Myriad Pro" w:hAnsi="Myriad Pro" w:cs="Arial"/>
          <w:lang w:val="es-MX"/>
        </w:rPr>
        <w:t>E</w:t>
      </w:r>
      <w:r w:rsidR="00BC24D4" w:rsidRPr="00BC24D4">
        <w:rPr>
          <w:rFonts w:ascii="Myriad Pro" w:hAnsi="Myriad Pro" w:cs="Arial"/>
          <w:lang w:val="es-MX"/>
        </w:rPr>
        <w:t xml:space="preserve">n la conferencia </w:t>
      </w:r>
      <w:r w:rsidR="00BC24D4">
        <w:rPr>
          <w:rFonts w:ascii="Myriad Pro" w:hAnsi="Myriad Pro" w:cs="Arial"/>
          <w:lang w:val="es-MX"/>
        </w:rPr>
        <w:t>e</w:t>
      </w:r>
      <w:r>
        <w:rPr>
          <w:rFonts w:ascii="Myriad Pro" w:hAnsi="Myriad Pro" w:cs="Arial"/>
          <w:lang w:val="es-MX"/>
        </w:rPr>
        <w:t>stuvieron presentes: la coordinadora general de Festiva</w:t>
      </w:r>
      <w:r w:rsidR="00E62F0D">
        <w:rPr>
          <w:rFonts w:ascii="Myriad Pro" w:hAnsi="Myriad Pro" w:cs="Arial"/>
          <w:lang w:val="es-MX"/>
        </w:rPr>
        <w:t xml:space="preserve"> Toluca </w:t>
      </w:r>
      <w:r>
        <w:rPr>
          <w:rFonts w:ascii="Myriad Pro" w:hAnsi="Myriad Pro" w:cs="Arial"/>
          <w:lang w:val="es-MX"/>
        </w:rPr>
        <w:t xml:space="preserve">2019, </w:t>
      </w:r>
      <w:r w:rsidR="00E62F0D">
        <w:rPr>
          <w:rFonts w:ascii="Myriad Pro" w:hAnsi="Myriad Pro" w:cs="Arial"/>
          <w:lang w:val="es-MX"/>
        </w:rPr>
        <w:t xml:space="preserve">Ana Alva Rodríguez; el secretario del Ayuntamiento, Ricardo Moreno Bastida; </w:t>
      </w:r>
      <w:r w:rsidR="00821916">
        <w:rPr>
          <w:rFonts w:ascii="Myriad Pro" w:hAnsi="Myriad Pro" w:cs="Arial"/>
          <w:lang w:val="es-MX"/>
        </w:rPr>
        <w:t xml:space="preserve">el director general de Bienestar Social, Jorge Erick Coronel Contreras, los presidentes </w:t>
      </w:r>
      <w:r w:rsidR="0004727A">
        <w:rPr>
          <w:rFonts w:ascii="Myriad Pro" w:hAnsi="Myriad Pro" w:cs="Arial"/>
          <w:lang w:val="es-MX"/>
        </w:rPr>
        <w:t>del C</w:t>
      </w:r>
      <w:r w:rsidR="00F172A9">
        <w:rPr>
          <w:rFonts w:ascii="Myriad Pro" w:hAnsi="Myriad Pro" w:cs="Arial"/>
          <w:lang w:val="es-MX"/>
        </w:rPr>
        <w:t>onsejo Coordinador Empresaria</w:t>
      </w:r>
      <w:r w:rsidR="00807DE2">
        <w:rPr>
          <w:rFonts w:ascii="Myriad Pro" w:hAnsi="Myriad Pro" w:cs="Arial"/>
          <w:lang w:val="es-MX"/>
        </w:rPr>
        <w:t xml:space="preserve">l y de </w:t>
      </w:r>
      <w:proofErr w:type="spellStart"/>
      <w:r w:rsidR="00807DE2">
        <w:rPr>
          <w:rFonts w:ascii="Myriad Pro" w:hAnsi="Myriad Pro" w:cs="Arial"/>
          <w:lang w:val="es-MX"/>
        </w:rPr>
        <w:t>Coparmex</w:t>
      </w:r>
      <w:proofErr w:type="spellEnd"/>
      <w:r w:rsidR="00F172A9">
        <w:rPr>
          <w:rFonts w:ascii="Myriad Pro" w:hAnsi="Myriad Pro" w:cs="Arial"/>
          <w:lang w:val="es-MX"/>
        </w:rPr>
        <w:t xml:space="preserve"> Estado</w:t>
      </w:r>
      <w:r w:rsidR="00E33DF4">
        <w:rPr>
          <w:rFonts w:ascii="Myriad Pro" w:hAnsi="Myriad Pro" w:cs="Arial"/>
          <w:lang w:val="es-MX"/>
        </w:rPr>
        <w:t xml:space="preserve"> de México, así como</w:t>
      </w:r>
      <w:r w:rsidR="00E01222">
        <w:rPr>
          <w:rFonts w:ascii="Myriad Pro" w:hAnsi="Myriad Pro" w:cs="Arial"/>
          <w:lang w:val="es-MX"/>
        </w:rPr>
        <w:t xml:space="preserve"> servidores públicos. </w:t>
      </w:r>
    </w:p>
    <w:p w14:paraId="48621973" w14:textId="77777777" w:rsidR="000E658B" w:rsidRPr="00F93184" w:rsidRDefault="000E658B" w:rsidP="000E658B">
      <w:pPr>
        <w:spacing w:line="360" w:lineRule="auto"/>
        <w:ind w:left="-284" w:right="-234"/>
        <w:jc w:val="both"/>
        <w:rPr>
          <w:rFonts w:ascii="Myriad Pro" w:hAnsi="Myriad Pro" w:cs="Arial"/>
          <w:b/>
          <w:lang w:val="es-MX"/>
        </w:rPr>
      </w:pPr>
    </w:p>
    <w:p w14:paraId="7AA50322" w14:textId="74F31BAD" w:rsidR="005332FB" w:rsidRPr="00CA23EE" w:rsidRDefault="00BF213A" w:rsidP="00B2181E">
      <w:pPr>
        <w:ind w:left="-284" w:right="-234"/>
        <w:jc w:val="both"/>
        <w:rPr>
          <w:rFonts w:ascii="Myriad Pro" w:hAnsi="Myriad Pro" w:cs="Arial"/>
          <w:b/>
          <w:lang w:val="es-MX"/>
        </w:rPr>
      </w:pPr>
      <w:r w:rsidRPr="008F2C58">
        <w:rPr>
          <w:rFonts w:ascii="Myriad Pro" w:hAnsi="Myriad Pro" w:cs="Arial"/>
          <w:b/>
        </w:rPr>
        <w:t xml:space="preserve">Toluca, Estado de México.- </w:t>
      </w:r>
      <w:r w:rsidR="00807DE2" w:rsidRPr="000E658B">
        <w:rPr>
          <w:rFonts w:ascii="Myriad Pro" w:hAnsi="Myriad Pro" w:cs="Arial"/>
          <w:lang w:val="es-MX"/>
        </w:rPr>
        <w:t>Más de 250 actividades culturales</w:t>
      </w:r>
      <w:r w:rsidR="00807DE2">
        <w:rPr>
          <w:rFonts w:ascii="Myriad Pro" w:hAnsi="Myriad Pro" w:cs="Arial"/>
          <w:lang w:val="es-MX"/>
        </w:rPr>
        <w:t xml:space="preserve">, la actuación de </w:t>
      </w:r>
      <w:r w:rsidR="00807DE2" w:rsidRPr="000E658B">
        <w:rPr>
          <w:rFonts w:ascii="Myriad Pro" w:hAnsi="Myriad Pro" w:cs="Arial"/>
          <w:lang w:val="es-MX"/>
        </w:rPr>
        <w:t>artistas</w:t>
      </w:r>
      <w:r w:rsidR="00807DE2">
        <w:rPr>
          <w:rFonts w:ascii="Myriad Pro" w:hAnsi="Myriad Pro" w:cs="Arial"/>
          <w:lang w:val="es-MX"/>
        </w:rPr>
        <w:t xml:space="preserve"> </w:t>
      </w:r>
      <w:r w:rsidR="00807DE2" w:rsidRPr="000E658B">
        <w:rPr>
          <w:rFonts w:ascii="Myriad Pro" w:hAnsi="Myriad Pro" w:cs="Arial"/>
          <w:lang w:val="es-MX"/>
        </w:rPr>
        <w:t>de talla internacional</w:t>
      </w:r>
      <w:r w:rsidR="00807DE2">
        <w:rPr>
          <w:rFonts w:ascii="Myriad Pro" w:hAnsi="Myriad Pro" w:cs="Arial"/>
          <w:lang w:val="es-MX"/>
        </w:rPr>
        <w:t xml:space="preserve">, juegos mecánicos y muchas sorpresas más tiene preparadas el gobierno municipal de la capital en el programa de </w:t>
      </w:r>
      <w:r w:rsidR="00807DE2" w:rsidRPr="000E658B">
        <w:rPr>
          <w:rFonts w:ascii="Myriad Pro" w:hAnsi="Myriad Pro" w:cs="Arial"/>
          <w:lang w:val="es-MX"/>
        </w:rPr>
        <w:t>Festiva Toluca 2019</w:t>
      </w:r>
      <w:r w:rsidR="00807DE2">
        <w:rPr>
          <w:rFonts w:ascii="Myriad Pro" w:hAnsi="Myriad Pro" w:cs="Arial"/>
          <w:lang w:val="es-MX"/>
        </w:rPr>
        <w:t>, que se llevará a cabo</w:t>
      </w:r>
      <w:r w:rsidR="00807DE2" w:rsidRPr="00A41A00">
        <w:rPr>
          <w:rFonts w:ascii="Myriad Pro" w:hAnsi="Myriad Pro" w:cs="Arial"/>
          <w:lang w:val="es-MX"/>
        </w:rPr>
        <w:t xml:space="preserve"> </w:t>
      </w:r>
      <w:r w:rsidR="00807DE2" w:rsidRPr="000E658B">
        <w:rPr>
          <w:rFonts w:ascii="Myriad Pro" w:hAnsi="Myriad Pro" w:cs="Arial"/>
          <w:lang w:val="es-MX"/>
        </w:rPr>
        <w:t>del 19 al 31 de marzo</w:t>
      </w:r>
      <w:r w:rsidR="00807DE2">
        <w:rPr>
          <w:rFonts w:ascii="Myriad Pro" w:hAnsi="Myriad Pro" w:cs="Arial"/>
          <w:lang w:val="es-MX"/>
        </w:rPr>
        <w:t>.</w:t>
      </w:r>
    </w:p>
    <w:sectPr w:rsidR="005332FB" w:rsidRPr="00CA23EE" w:rsidSect="00182052">
      <w:headerReference w:type="default" r:id="rId10"/>
      <w:footerReference w:type="default" r:id="rId11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29D81" w14:textId="77777777" w:rsidR="005A078B" w:rsidRDefault="005A078B" w:rsidP="008821FA">
      <w:r>
        <w:separator/>
      </w:r>
    </w:p>
  </w:endnote>
  <w:endnote w:type="continuationSeparator" w:id="0">
    <w:p w14:paraId="3483C939" w14:textId="77777777" w:rsidR="005A078B" w:rsidRDefault="005A078B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910AA1" w:rsidRPr="00FF10CC" w:rsidRDefault="00910AA1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C854B" w14:textId="77777777" w:rsidR="005A078B" w:rsidRDefault="005A078B" w:rsidP="008821FA">
      <w:r>
        <w:separator/>
      </w:r>
    </w:p>
  </w:footnote>
  <w:footnote w:type="continuationSeparator" w:id="0">
    <w:p w14:paraId="643E3036" w14:textId="77777777" w:rsidR="005A078B" w:rsidRDefault="005A078B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910AA1" w:rsidRPr="00E66D40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7E52D0DD" w14:textId="54468193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422832A9" w:rsidR="00910AA1" w:rsidRPr="00182052" w:rsidRDefault="00910AA1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3D686E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Núm. </w:t>
                          </w:r>
                          <w:r w:rsidR="00DE0177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0222/</w:t>
                          </w: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2019</w:t>
                          </w:r>
                        </w:p>
                        <w:p w14:paraId="1FA9E85C" w14:textId="0BFD4AF0" w:rsidR="00910AA1" w:rsidRPr="006E666F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910AA1" w:rsidRPr="00E66D40" w:rsidRDefault="00910AA1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910AA1" w:rsidRPr="00E66D40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COORDINACIÓN GENERAL DE COMUNICACIÓN SOCIAL</w:t>
                    </w:r>
                  </w:p>
                  <w:p w14:paraId="7E52D0DD" w14:textId="54468193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422832A9" w:rsidR="00910AA1" w:rsidRPr="00182052" w:rsidRDefault="00910AA1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3D686E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Núm. </w:t>
                    </w:r>
                    <w:r w:rsidR="00DE0177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0222/</w:t>
                    </w: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2019</w:t>
                    </w:r>
                  </w:p>
                  <w:p w14:paraId="1FA9E85C" w14:textId="0BFD4AF0" w:rsidR="00910AA1" w:rsidRPr="006E666F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910AA1" w:rsidRPr="00E66D40" w:rsidRDefault="00910AA1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02341"/>
    <w:rsid w:val="000223D1"/>
    <w:rsid w:val="000244DF"/>
    <w:rsid w:val="00025639"/>
    <w:rsid w:val="00032848"/>
    <w:rsid w:val="00033CD4"/>
    <w:rsid w:val="0004727A"/>
    <w:rsid w:val="00054BF1"/>
    <w:rsid w:val="00063B42"/>
    <w:rsid w:val="00071F62"/>
    <w:rsid w:val="0007687F"/>
    <w:rsid w:val="0008216D"/>
    <w:rsid w:val="00082E90"/>
    <w:rsid w:val="000845B9"/>
    <w:rsid w:val="00084DAC"/>
    <w:rsid w:val="000862D1"/>
    <w:rsid w:val="0009682D"/>
    <w:rsid w:val="000A50BE"/>
    <w:rsid w:val="000A5FA9"/>
    <w:rsid w:val="000B1C02"/>
    <w:rsid w:val="000B5F85"/>
    <w:rsid w:val="000D55B1"/>
    <w:rsid w:val="000D5E16"/>
    <w:rsid w:val="000D7D11"/>
    <w:rsid w:val="000E658B"/>
    <w:rsid w:val="00106837"/>
    <w:rsid w:val="00124873"/>
    <w:rsid w:val="00132D27"/>
    <w:rsid w:val="00134D8C"/>
    <w:rsid w:val="00134E1E"/>
    <w:rsid w:val="00142177"/>
    <w:rsid w:val="0016268A"/>
    <w:rsid w:val="00165AE2"/>
    <w:rsid w:val="00170057"/>
    <w:rsid w:val="00172C0A"/>
    <w:rsid w:val="001741F8"/>
    <w:rsid w:val="00182052"/>
    <w:rsid w:val="00197753"/>
    <w:rsid w:val="001A0CCE"/>
    <w:rsid w:val="001A67B8"/>
    <w:rsid w:val="001A6BD1"/>
    <w:rsid w:val="001B5F5E"/>
    <w:rsid w:val="001B65E8"/>
    <w:rsid w:val="001B72B2"/>
    <w:rsid w:val="001C07F0"/>
    <w:rsid w:val="001C3CE1"/>
    <w:rsid w:val="001D2989"/>
    <w:rsid w:val="001E2A8E"/>
    <w:rsid w:val="001E3120"/>
    <w:rsid w:val="001E4918"/>
    <w:rsid w:val="001E7B30"/>
    <w:rsid w:val="00200419"/>
    <w:rsid w:val="002134BB"/>
    <w:rsid w:val="002143C7"/>
    <w:rsid w:val="00220BCC"/>
    <w:rsid w:val="00224D91"/>
    <w:rsid w:val="00227FBD"/>
    <w:rsid w:val="00230E37"/>
    <w:rsid w:val="00244D64"/>
    <w:rsid w:val="00247376"/>
    <w:rsid w:val="0025603A"/>
    <w:rsid w:val="00260298"/>
    <w:rsid w:val="00261810"/>
    <w:rsid w:val="0026290D"/>
    <w:rsid w:val="0027044E"/>
    <w:rsid w:val="00274E86"/>
    <w:rsid w:val="002752F7"/>
    <w:rsid w:val="002758F2"/>
    <w:rsid w:val="00276EC7"/>
    <w:rsid w:val="002837B0"/>
    <w:rsid w:val="0028629F"/>
    <w:rsid w:val="0029232E"/>
    <w:rsid w:val="00295919"/>
    <w:rsid w:val="00296B78"/>
    <w:rsid w:val="002B0FBB"/>
    <w:rsid w:val="002B66E1"/>
    <w:rsid w:val="002C40D3"/>
    <w:rsid w:val="002E07F6"/>
    <w:rsid w:val="002E15FF"/>
    <w:rsid w:val="002E3277"/>
    <w:rsid w:val="002F5F1C"/>
    <w:rsid w:val="00300512"/>
    <w:rsid w:val="003029B6"/>
    <w:rsid w:val="003075C1"/>
    <w:rsid w:val="00322E4E"/>
    <w:rsid w:val="00325E93"/>
    <w:rsid w:val="00326299"/>
    <w:rsid w:val="00333A79"/>
    <w:rsid w:val="00335AE3"/>
    <w:rsid w:val="00336A8D"/>
    <w:rsid w:val="003659B0"/>
    <w:rsid w:val="0037333D"/>
    <w:rsid w:val="00381715"/>
    <w:rsid w:val="00397FB9"/>
    <w:rsid w:val="003A49C5"/>
    <w:rsid w:val="003C09C0"/>
    <w:rsid w:val="003D1A75"/>
    <w:rsid w:val="003D1C4B"/>
    <w:rsid w:val="003D686E"/>
    <w:rsid w:val="003E3147"/>
    <w:rsid w:val="003F0DAA"/>
    <w:rsid w:val="003F20CC"/>
    <w:rsid w:val="003F5E11"/>
    <w:rsid w:val="00403CB4"/>
    <w:rsid w:val="00415CDD"/>
    <w:rsid w:val="0042186E"/>
    <w:rsid w:val="004218EB"/>
    <w:rsid w:val="00443A88"/>
    <w:rsid w:val="00451400"/>
    <w:rsid w:val="00451E3D"/>
    <w:rsid w:val="004545C1"/>
    <w:rsid w:val="0045561F"/>
    <w:rsid w:val="0046225B"/>
    <w:rsid w:val="00462F94"/>
    <w:rsid w:val="00467EEB"/>
    <w:rsid w:val="00476F43"/>
    <w:rsid w:val="0048418E"/>
    <w:rsid w:val="00484442"/>
    <w:rsid w:val="00487ADD"/>
    <w:rsid w:val="00495CD2"/>
    <w:rsid w:val="004965A4"/>
    <w:rsid w:val="00497010"/>
    <w:rsid w:val="00497042"/>
    <w:rsid w:val="00497329"/>
    <w:rsid w:val="004A1E44"/>
    <w:rsid w:val="004A4558"/>
    <w:rsid w:val="004A4C2F"/>
    <w:rsid w:val="004A5700"/>
    <w:rsid w:val="004B7C8F"/>
    <w:rsid w:val="004D1D07"/>
    <w:rsid w:val="004D38BF"/>
    <w:rsid w:val="004D4E38"/>
    <w:rsid w:val="004D6B2E"/>
    <w:rsid w:val="004E33AD"/>
    <w:rsid w:val="004E464F"/>
    <w:rsid w:val="004F3286"/>
    <w:rsid w:val="004F5046"/>
    <w:rsid w:val="004F6B4B"/>
    <w:rsid w:val="005217CA"/>
    <w:rsid w:val="00524510"/>
    <w:rsid w:val="00527A3A"/>
    <w:rsid w:val="005332FB"/>
    <w:rsid w:val="005444AE"/>
    <w:rsid w:val="00545F29"/>
    <w:rsid w:val="0055500D"/>
    <w:rsid w:val="00556DEE"/>
    <w:rsid w:val="00557A7A"/>
    <w:rsid w:val="00582C37"/>
    <w:rsid w:val="005A078B"/>
    <w:rsid w:val="005D12DF"/>
    <w:rsid w:val="005D2749"/>
    <w:rsid w:val="005E1F37"/>
    <w:rsid w:val="005E310E"/>
    <w:rsid w:val="005F2FA3"/>
    <w:rsid w:val="005F5C8A"/>
    <w:rsid w:val="00606765"/>
    <w:rsid w:val="00610E0F"/>
    <w:rsid w:val="00611EB4"/>
    <w:rsid w:val="00615EF8"/>
    <w:rsid w:val="006207BB"/>
    <w:rsid w:val="00625410"/>
    <w:rsid w:val="00644DF2"/>
    <w:rsid w:val="0065383B"/>
    <w:rsid w:val="006635C4"/>
    <w:rsid w:val="006709F3"/>
    <w:rsid w:val="00673275"/>
    <w:rsid w:val="0068310A"/>
    <w:rsid w:val="006847CE"/>
    <w:rsid w:val="0068647C"/>
    <w:rsid w:val="006A7663"/>
    <w:rsid w:val="006C3A10"/>
    <w:rsid w:val="006D2BB2"/>
    <w:rsid w:val="006D3741"/>
    <w:rsid w:val="006E558A"/>
    <w:rsid w:val="006E666F"/>
    <w:rsid w:val="006F3889"/>
    <w:rsid w:val="006F5E03"/>
    <w:rsid w:val="006F693A"/>
    <w:rsid w:val="0070292A"/>
    <w:rsid w:val="00706213"/>
    <w:rsid w:val="007430BE"/>
    <w:rsid w:val="00744631"/>
    <w:rsid w:val="007531C5"/>
    <w:rsid w:val="00763B89"/>
    <w:rsid w:val="007741E1"/>
    <w:rsid w:val="007B0CCC"/>
    <w:rsid w:val="007C7C08"/>
    <w:rsid w:val="007D4B44"/>
    <w:rsid w:val="007E6390"/>
    <w:rsid w:val="007F3A38"/>
    <w:rsid w:val="00804D4F"/>
    <w:rsid w:val="00807DE2"/>
    <w:rsid w:val="00812B44"/>
    <w:rsid w:val="00821916"/>
    <w:rsid w:val="00827647"/>
    <w:rsid w:val="008335ED"/>
    <w:rsid w:val="00835D8D"/>
    <w:rsid w:val="00836CED"/>
    <w:rsid w:val="00850C80"/>
    <w:rsid w:val="00850D43"/>
    <w:rsid w:val="00852285"/>
    <w:rsid w:val="00856C8B"/>
    <w:rsid w:val="008577B5"/>
    <w:rsid w:val="008711A4"/>
    <w:rsid w:val="0087176A"/>
    <w:rsid w:val="0087509C"/>
    <w:rsid w:val="00875E95"/>
    <w:rsid w:val="008821FA"/>
    <w:rsid w:val="00892088"/>
    <w:rsid w:val="0089293E"/>
    <w:rsid w:val="008948B8"/>
    <w:rsid w:val="00894EE7"/>
    <w:rsid w:val="008967B3"/>
    <w:rsid w:val="00896861"/>
    <w:rsid w:val="008A68EC"/>
    <w:rsid w:val="008A7910"/>
    <w:rsid w:val="008B7007"/>
    <w:rsid w:val="008D46C5"/>
    <w:rsid w:val="008F1EB0"/>
    <w:rsid w:val="008F2C58"/>
    <w:rsid w:val="008F37BF"/>
    <w:rsid w:val="00903DD6"/>
    <w:rsid w:val="00910AA1"/>
    <w:rsid w:val="00913BE2"/>
    <w:rsid w:val="00914C90"/>
    <w:rsid w:val="0091667A"/>
    <w:rsid w:val="00922B3E"/>
    <w:rsid w:val="00922EC9"/>
    <w:rsid w:val="00931CDD"/>
    <w:rsid w:val="009367E3"/>
    <w:rsid w:val="00940B36"/>
    <w:rsid w:val="00943DE3"/>
    <w:rsid w:val="00960019"/>
    <w:rsid w:val="00965FBE"/>
    <w:rsid w:val="00966A6A"/>
    <w:rsid w:val="00971F7B"/>
    <w:rsid w:val="00974B3E"/>
    <w:rsid w:val="0099325F"/>
    <w:rsid w:val="009A0F47"/>
    <w:rsid w:val="009A480D"/>
    <w:rsid w:val="009B326E"/>
    <w:rsid w:val="009B34E3"/>
    <w:rsid w:val="009B4A24"/>
    <w:rsid w:val="009B6F9A"/>
    <w:rsid w:val="009B7921"/>
    <w:rsid w:val="009C2E40"/>
    <w:rsid w:val="009C2E9C"/>
    <w:rsid w:val="009C43C1"/>
    <w:rsid w:val="009E4C00"/>
    <w:rsid w:val="009F43F2"/>
    <w:rsid w:val="009F4707"/>
    <w:rsid w:val="009F5E6E"/>
    <w:rsid w:val="00A14A90"/>
    <w:rsid w:val="00A168E1"/>
    <w:rsid w:val="00A33615"/>
    <w:rsid w:val="00A36439"/>
    <w:rsid w:val="00A41A00"/>
    <w:rsid w:val="00A43669"/>
    <w:rsid w:val="00A723DF"/>
    <w:rsid w:val="00A7628E"/>
    <w:rsid w:val="00A77BE6"/>
    <w:rsid w:val="00A812D7"/>
    <w:rsid w:val="00A829A6"/>
    <w:rsid w:val="00AA275A"/>
    <w:rsid w:val="00AA2886"/>
    <w:rsid w:val="00AA7808"/>
    <w:rsid w:val="00AB4EE0"/>
    <w:rsid w:val="00AB59F8"/>
    <w:rsid w:val="00AC08BB"/>
    <w:rsid w:val="00AC1DDC"/>
    <w:rsid w:val="00AD04AE"/>
    <w:rsid w:val="00AD569D"/>
    <w:rsid w:val="00AF6616"/>
    <w:rsid w:val="00B07E71"/>
    <w:rsid w:val="00B2181E"/>
    <w:rsid w:val="00B333E3"/>
    <w:rsid w:val="00B33545"/>
    <w:rsid w:val="00B4598C"/>
    <w:rsid w:val="00B5469B"/>
    <w:rsid w:val="00B55504"/>
    <w:rsid w:val="00B63009"/>
    <w:rsid w:val="00B66957"/>
    <w:rsid w:val="00B67836"/>
    <w:rsid w:val="00B71B9A"/>
    <w:rsid w:val="00B72732"/>
    <w:rsid w:val="00B90761"/>
    <w:rsid w:val="00B95B52"/>
    <w:rsid w:val="00B960B9"/>
    <w:rsid w:val="00BA15BC"/>
    <w:rsid w:val="00BA31B7"/>
    <w:rsid w:val="00BA3970"/>
    <w:rsid w:val="00BA5D8F"/>
    <w:rsid w:val="00BB12DC"/>
    <w:rsid w:val="00BB3C45"/>
    <w:rsid w:val="00BC0093"/>
    <w:rsid w:val="00BC10AB"/>
    <w:rsid w:val="00BC24D4"/>
    <w:rsid w:val="00BC7CCE"/>
    <w:rsid w:val="00BD726E"/>
    <w:rsid w:val="00BE71BA"/>
    <w:rsid w:val="00BF1A22"/>
    <w:rsid w:val="00BF1E5C"/>
    <w:rsid w:val="00BF213A"/>
    <w:rsid w:val="00BF46A0"/>
    <w:rsid w:val="00C125C8"/>
    <w:rsid w:val="00C42D28"/>
    <w:rsid w:val="00C43E4B"/>
    <w:rsid w:val="00C557B3"/>
    <w:rsid w:val="00C570CE"/>
    <w:rsid w:val="00C77B95"/>
    <w:rsid w:val="00C928E4"/>
    <w:rsid w:val="00C9652D"/>
    <w:rsid w:val="00C971A6"/>
    <w:rsid w:val="00C974E6"/>
    <w:rsid w:val="00C9753B"/>
    <w:rsid w:val="00CA23EE"/>
    <w:rsid w:val="00CB4A37"/>
    <w:rsid w:val="00CC198B"/>
    <w:rsid w:val="00CD01B4"/>
    <w:rsid w:val="00CD5818"/>
    <w:rsid w:val="00CD6DC5"/>
    <w:rsid w:val="00CD7B4A"/>
    <w:rsid w:val="00CE5622"/>
    <w:rsid w:val="00CE747B"/>
    <w:rsid w:val="00CF263C"/>
    <w:rsid w:val="00CF7B58"/>
    <w:rsid w:val="00D12673"/>
    <w:rsid w:val="00D23554"/>
    <w:rsid w:val="00D25CD9"/>
    <w:rsid w:val="00D33958"/>
    <w:rsid w:val="00D33EA8"/>
    <w:rsid w:val="00D37791"/>
    <w:rsid w:val="00D46A3A"/>
    <w:rsid w:val="00D51429"/>
    <w:rsid w:val="00D630F6"/>
    <w:rsid w:val="00D81152"/>
    <w:rsid w:val="00D830CE"/>
    <w:rsid w:val="00D95C0B"/>
    <w:rsid w:val="00D962F6"/>
    <w:rsid w:val="00DA32E0"/>
    <w:rsid w:val="00DA367B"/>
    <w:rsid w:val="00DB1E38"/>
    <w:rsid w:val="00DB57B0"/>
    <w:rsid w:val="00DC1CA7"/>
    <w:rsid w:val="00DD03BE"/>
    <w:rsid w:val="00DD50D4"/>
    <w:rsid w:val="00DE0177"/>
    <w:rsid w:val="00DE1D9C"/>
    <w:rsid w:val="00DE40B8"/>
    <w:rsid w:val="00DF03AC"/>
    <w:rsid w:val="00DF19AB"/>
    <w:rsid w:val="00DF596E"/>
    <w:rsid w:val="00DF5A2F"/>
    <w:rsid w:val="00E00F5B"/>
    <w:rsid w:val="00E01222"/>
    <w:rsid w:val="00E028A1"/>
    <w:rsid w:val="00E11411"/>
    <w:rsid w:val="00E12401"/>
    <w:rsid w:val="00E210C7"/>
    <w:rsid w:val="00E32FC8"/>
    <w:rsid w:val="00E33DF4"/>
    <w:rsid w:val="00E37231"/>
    <w:rsid w:val="00E44299"/>
    <w:rsid w:val="00E46758"/>
    <w:rsid w:val="00E6118F"/>
    <w:rsid w:val="00E62CA0"/>
    <w:rsid w:val="00E62F0D"/>
    <w:rsid w:val="00E639BD"/>
    <w:rsid w:val="00E654A3"/>
    <w:rsid w:val="00E66D40"/>
    <w:rsid w:val="00E72E7F"/>
    <w:rsid w:val="00E80202"/>
    <w:rsid w:val="00E817A1"/>
    <w:rsid w:val="00E86357"/>
    <w:rsid w:val="00E91C64"/>
    <w:rsid w:val="00E96D1E"/>
    <w:rsid w:val="00EB06EB"/>
    <w:rsid w:val="00EB4E7D"/>
    <w:rsid w:val="00EC315E"/>
    <w:rsid w:val="00ED4464"/>
    <w:rsid w:val="00EE30F5"/>
    <w:rsid w:val="00EF271E"/>
    <w:rsid w:val="00F12126"/>
    <w:rsid w:val="00F172A9"/>
    <w:rsid w:val="00F207DE"/>
    <w:rsid w:val="00F21994"/>
    <w:rsid w:val="00F26867"/>
    <w:rsid w:val="00F37873"/>
    <w:rsid w:val="00F45517"/>
    <w:rsid w:val="00F477A2"/>
    <w:rsid w:val="00F51695"/>
    <w:rsid w:val="00F55233"/>
    <w:rsid w:val="00F6399C"/>
    <w:rsid w:val="00F6575B"/>
    <w:rsid w:val="00F76A4B"/>
    <w:rsid w:val="00F81569"/>
    <w:rsid w:val="00F841B2"/>
    <w:rsid w:val="00F91FC3"/>
    <w:rsid w:val="00F93184"/>
    <w:rsid w:val="00FA1B36"/>
    <w:rsid w:val="00FA5462"/>
    <w:rsid w:val="00FB0D60"/>
    <w:rsid w:val="00FB21BD"/>
    <w:rsid w:val="00FB2829"/>
    <w:rsid w:val="00FC0C55"/>
    <w:rsid w:val="00FC12CC"/>
    <w:rsid w:val="00FC1F7B"/>
    <w:rsid w:val="00FC3301"/>
    <w:rsid w:val="00FC3717"/>
    <w:rsid w:val="00FC5F45"/>
    <w:rsid w:val="00FC7116"/>
    <w:rsid w:val="00FD43FC"/>
    <w:rsid w:val="00FD5BE9"/>
    <w:rsid w:val="00FE5FF0"/>
    <w:rsid w:val="00FE68AA"/>
    <w:rsid w:val="00FF10CC"/>
    <w:rsid w:val="00FF3677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4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4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luc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EC0F-01EC-4CE6-BDC4-CA02F349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4</cp:revision>
  <dcterms:created xsi:type="dcterms:W3CDTF">2019-03-04T18:58:00Z</dcterms:created>
  <dcterms:modified xsi:type="dcterms:W3CDTF">2019-03-04T19:04:00Z</dcterms:modified>
</cp:coreProperties>
</file>