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FE9" w:rsidRDefault="00265FE9" w:rsidP="00487220"/>
    <w:p w:rsidR="00265FE9" w:rsidRDefault="00265FE9" w:rsidP="00487220"/>
    <w:p w:rsidR="00265FE9" w:rsidRDefault="00265FE9" w:rsidP="00265FE9">
      <w:pPr>
        <w:spacing w:after="0"/>
        <w:jc w:val="right"/>
        <w:rPr>
          <w:rFonts w:ascii="Arial" w:hAnsi="Arial" w:cs="Arial"/>
          <w:color w:val="7F7F7F" w:themeColor="text1" w:themeTint="80"/>
          <w:sz w:val="18"/>
        </w:rPr>
      </w:pPr>
      <w:r>
        <w:rPr>
          <w:rFonts w:ascii="Arial" w:hAnsi="Arial" w:cs="Arial"/>
          <w:color w:val="7F7F7F" w:themeColor="text1" w:themeTint="80"/>
          <w:sz w:val="18"/>
        </w:rPr>
        <w:t xml:space="preserve">Comunicado: </w:t>
      </w:r>
      <w:r w:rsidRPr="00265FE9">
        <w:rPr>
          <w:rFonts w:ascii="Arial" w:hAnsi="Arial" w:cs="Arial"/>
          <w:color w:val="7F7F7F" w:themeColor="text1" w:themeTint="80"/>
          <w:sz w:val="18"/>
        </w:rPr>
        <w:t>COMSOCTOL-020519-0001</w:t>
      </w:r>
    </w:p>
    <w:p w:rsidR="00265FE9" w:rsidRPr="00265FE9" w:rsidRDefault="00265FE9" w:rsidP="00265FE9">
      <w:pPr>
        <w:spacing w:after="0"/>
        <w:jc w:val="right"/>
        <w:rPr>
          <w:rFonts w:ascii="Arial" w:hAnsi="Arial" w:cs="Arial"/>
          <w:color w:val="7F7F7F" w:themeColor="text1" w:themeTint="80"/>
          <w:sz w:val="18"/>
        </w:rPr>
      </w:pPr>
      <w:r>
        <w:rPr>
          <w:rFonts w:ascii="Arial" w:hAnsi="Arial" w:cs="Arial"/>
          <w:color w:val="7F7F7F" w:themeColor="text1" w:themeTint="80"/>
          <w:sz w:val="18"/>
        </w:rPr>
        <w:t>Fuente: Dirección General de Servicios Públicos</w:t>
      </w:r>
    </w:p>
    <w:p w:rsidR="00265FE9" w:rsidRDefault="00265FE9" w:rsidP="00265FE9">
      <w:pPr>
        <w:jc w:val="center"/>
        <w:rPr>
          <w:rFonts w:ascii="Arial" w:hAnsi="Arial" w:cs="Arial"/>
          <w:b/>
          <w:color w:val="7F7F7F" w:themeColor="text1" w:themeTint="80"/>
          <w:sz w:val="28"/>
          <w:szCs w:val="28"/>
        </w:rPr>
      </w:pPr>
    </w:p>
    <w:p w:rsidR="00487220" w:rsidRPr="00265FE9" w:rsidRDefault="00487220" w:rsidP="00265FE9">
      <w:pPr>
        <w:jc w:val="center"/>
        <w:rPr>
          <w:rFonts w:ascii="Arial" w:hAnsi="Arial" w:cs="Arial"/>
          <w:b/>
          <w:color w:val="7F7F7F" w:themeColor="text1" w:themeTint="80"/>
          <w:sz w:val="28"/>
          <w:szCs w:val="28"/>
        </w:rPr>
      </w:pPr>
      <w:r w:rsidRPr="00265FE9">
        <w:rPr>
          <w:rFonts w:ascii="Arial" w:hAnsi="Arial" w:cs="Arial"/>
          <w:b/>
          <w:color w:val="7F7F7F" w:themeColor="text1" w:themeTint="80"/>
          <w:sz w:val="28"/>
          <w:szCs w:val="28"/>
        </w:rPr>
        <w:t>Mejoran condiciones de movilidad en Toluca con trabajos de bacheo</w:t>
      </w:r>
    </w:p>
    <w:p w:rsidR="00487220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</w:p>
    <w:p w:rsidR="00265FE9" w:rsidRPr="00265FE9" w:rsidRDefault="00487220" w:rsidP="00265F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7F7F7F" w:themeColor="text1" w:themeTint="80"/>
        </w:rPr>
      </w:pPr>
      <w:r w:rsidRPr="00265FE9">
        <w:rPr>
          <w:rFonts w:ascii="Arial" w:hAnsi="Arial" w:cs="Arial"/>
          <w:color w:val="7F7F7F" w:themeColor="text1" w:themeTint="80"/>
        </w:rPr>
        <w:t xml:space="preserve">En las delegaciones de Santa María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Totoltepec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, San Buenaventura, San Pedro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Totoltepec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 e Independencia</w:t>
      </w:r>
    </w:p>
    <w:p w:rsidR="00487220" w:rsidRPr="00265FE9" w:rsidRDefault="00487220" w:rsidP="00265FE9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7F7F7F" w:themeColor="text1" w:themeTint="80"/>
        </w:rPr>
      </w:pPr>
      <w:r w:rsidRPr="00265FE9">
        <w:rPr>
          <w:rFonts w:ascii="Arial" w:hAnsi="Arial" w:cs="Arial"/>
          <w:color w:val="7F7F7F" w:themeColor="text1" w:themeTint="80"/>
        </w:rPr>
        <w:t>Limpieza de baldíos en San Buenaventura donde se recogieron más de 6 toneladas de basura</w:t>
      </w:r>
    </w:p>
    <w:p w:rsidR="00487220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</w:p>
    <w:p w:rsidR="00487220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  <w:r w:rsidRPr="00265FE9">
        <w:rPr>
          <w:rFonts w:ascii="Arial" w:hAnsi="Arial" w:cs="Arial"/>
          <w:color w:val="7F7F7F" w:themeColor="text1" w:themeTint="80"/>
        </w:rPr>
        <w:t xml:space="preserve"> Toluca, Estado de México, jueves 2 de mayo de 2019.- En el municipio de Toluca se intensifican las labores de bacheo con la finalidad de mejorar las condiciones de tránsito de calles y avenidas y, como consecuencia directa, la movilidad en delegaciones como Santa María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Totoltepec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, San Buenaventura, San Pedro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Totoltepec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 e Independencia.</w:t>
      </w:r>
    </w:p>
    <w:p w:rsidR="00487220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  <w:r w:rsidRPr="00265FE9">
        <w:rPr>
          <w:rFonts w:ascii="Arial" w:hAnsi="Arial" w:cs="Arial"/>
          <w:color w:val="7F7F7F" w:themeColor="text1" w:themeTint="80"/>
        </w:rPr>
        <w:t xml:space="preserve">                Los trabajos fueron realizados por personal de la Dirección General de Servicios Públicos en vialidades como Eduardo Navarro, en el tramo de avenida Isidro Fabela a calle Maximiliano Álvarez; en la colonia Reforma y Ferrocarriles Nacionales, así como en las calles Monte Everest y paseos Infiernillo, Falcón y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Cobano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 en la colonia Comisión Federal de Electricidad, delegación Independencia.</w:t>
      </w:r>
    </w:p>
    <w:p w:rsidR="00487220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  <w:r w:rsidRPr="00265FE9">
        <w:rPr>
          <w:rFonts w:ascii="Arial" w:hAnsi="Arial" w:cs="Arial"/>
          <w:color w:val="7F7F7F" w:themeColor="text1" w:themeTint="80"/>
        </w:rPr>
        <w:t xml:space="preserve">                Las obras comprenden las calles José Antonio Muñoz Samayoa y Seminario, entre avenida Alpinismo y calle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Cacalomacán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 en la delegación San Buenaventura; en avenida Hacienda del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Coecillo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, en el tramo de Industria Automotriz a Paseo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Tollocan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, y en avenida Industria Automotriz, de Hacienda del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Coecillo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 al callejón de San Pedro, en la delegación Santa María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Totoltepec</w:t>
      </w:r>
      <w:proofErr w:type="spellEnd"/>
      <w:r w:rsidRPr="00265FE9">
        <w:rPr>
          <w:rFonts w:ascii="Arial" w:hAnsi="Arial" w:cs="Arial"/>
          <w:color w:val="7F7F7F" w:themeColor="text1" w:themeTint="80"/>
        </w:rPr>
        <w:t>.</w:t>
      </w:r>
    </w:p>
    <w:p w:rsidR="00487220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  <w:r w:rsidRPr="00265FE9">
        <w:rPr>
          <w:rFonts w:ascii="Arial" w:hAnsi="Arial" w:cs="Arial"/>
          <w:color w:val="7F7F7F" w:themeColor="text1" w:themeTint="80"/>
        </w:rPr>
        <w:t xml:space="preserve">                Otras brigadas de bacheo llevaron a cabo la recuperación de la carpeta asfáltica de la calle Emiliano Zapata, en La Constitución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Totoltepec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, y en la calle José María Morelos y Pavón, en Santa Ana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Tlapaltitlán</w:t>
      </w:r>
      <w:proofErr w:type="spellEnd"/>
      <w:r w:rsidRPr="00265FE9">
        <w:rPr>
          <w:rFonts w:ascii="Arial" w:hAnsi="Arial" w:cs="Arial"/>
          <w:color w:val="7F7F7F" w:themeColor="text1" w:themeTint="80"/>
        </w:rPr>
        <w:t>.</w:t>
      </w:r>
    </w:p>
    <w:p w:rsidR="00487220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  <w:r w:rsidRPr="00265FE9">
        <w:rPr>
          <w:rFonts w:ascii="Arial" w:hAnsi="Arial" w:cs="Arial"/>
          <w:color w:val="7F7F7F" w:themeColor="text1" w:themeTint="80"/>
        </w:rPr>
        <w:t xml:space="preserve">                En tanto, personal del Departamento de Limpia intervino diversos terrenos baldíos ubicados en la Privada 22 de Mayo y calle Ignacio Zaragoza, delegación San Buenaventura, donde se recogieron 210 llantas y 6 toneladas 750 kilos de residuos sólidos, con el apoyo de cinco vehículos y dos portacontenedores.</w:t>
      </w:r>
    </w:p>
    <w:p w:rsidR="00487220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  <w:r w:rsidRPr="00265FE9">
        <w:rPr>
          <w:rFonts w:ascii="Arial" w:hAnsi="Arial" w:cs="Arial"/>
          <w:color w:val="7F7F7F" w:themeColor="text1" w:themeTint="80"/>
        </w:rPr>
        <w:t>Pie de Foto:</w:t>
      </w:r>
    </w:p>
    <w:p w:rsidR="0021432B" w:rsidRPr="00265FE9" w:rsidRDefault="00487220" w:rsidP="00265FE9">
      <w:pPr>
        <w:jc w:val="both"/>
        <w:rPr>
          <w:rFonts w:ascii="Arial" w:hAnsi="Arial" w:cs="Arial"/>
          <w:color w:val="7F7F7F" w:themeColor="text1" w:themeTint="80"/>
        </w:rPr>
      </w:pPr>
      <w:bookmarkStart w:id="0" w:name="_GoBack"/>
      <w:bookmarkEnd w:id="0"/>
      <w:r w:rsidRPr="00265FE9">
        <w:rPr>
          <w:rFonts w:ascii="Arial" w:hAnsi="Arial" w:cs="Arial"/>
          <w:color w:val="7F7F7F" w:themeColor="text1" w:themeTint="80"/>
        </w:rPr>
        <w:t xml:space="preserve">Toluca, México.- En el municipio de Toluca se intensifican las labores de bacheo con la finalidad de mejorar las condiciones de tránsito de calles y avenidas y, como consecuencia directa, la movilidad en delegaciones como Santa María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Totoltepec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, San Buenaventura, San Pedro </w:t>
      </w:r>
      <w:proofErr w:type="spellStart"/>
      <w:r w:rsidRPr="00265FE9">
        <w:rPr>
          <w:rFonts w:ascii="Arial" w:hAnsi="Arial" w:cs="Arial"/>
          <w:color w:val="7F7F7F" w:themeColor="text1" w:themeTint="80"/>
        </w:rPr>
        <w:t>Totoltepec</w:t>
      </w:r>
      <w:proofErr w:type="spellEnd"/>
      <w:r w:rsidRPr="00265FE9">
        <w:rPr>
          <w:rFonts w:ascii="Arial" w:hAnsi="Arial" w:cs="Arial"/>
          <w:color w:val="7F7F7F" w:themeColor="text1" w:themeTint="80"/>
        </w:rPr>
        <w:t xml:space="preserve"> e Independencia.</w:t>
      </w:r>
    </w:p>
    <w:p w:rsidR="00487220" w:rsidRDefault="00487220" w:rsidP="00487220">
      <w:r>
        <w:rPr>
          <w:noProof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9-05-08 at 12.11.14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19-05-08 at 12.11.34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lastRenderedPageBreak/>
        <w:drawing>
          <wp:inline distT="0" distB="0" distL="0" distR="0">
            <wp:extent cx="5943600" cy="79248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9-05-08 at 12.11.59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220" w:rsidSect="00265FE9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EDA" w:rsidRDefault="00141EDA" w:rsidP="00265FE9">
      <w:pPr>
        <w:spacing w:after="0" w:line="240" w:lineRule="auto"/>
      </w:pPr>
      <w:r>
        <w:separator/>
      </w:r>
    </w:p>
  </w:endnote>
  <w:endnote w:type="continuationSeparator" w:id="0">
    <w:p w:rsidR="00141EDA" w:rsidRDefault="00141EDA" w:rsidP="0026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EDA" w:rsidRDefault="00141EDA" w:rsidP="00265FE9">
      <w:pPr>
        <w:spacing w:after="0" w:line="240" w:lineRule="auto"/>
      </w:pPr>
      <w:r>
        <w:separator/>
      </w:r>
    </w:p>
  </w:footnote>
  <w:footnote w:type="continuationSeparator" w:id="0">
    <w:p w:rsidR="00141EDA" w:rsidRDefault="00141EDA" w:rsidP="0026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FE9" w:rsidRDefault="00265FE9">
    <w:pPr>
      <w:pStyle w:val="Encabezado"/>
    </w:pPr>
    <w:r w:rsidRPr="000E7EA3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0B6385" wp14:editId="73F5D9D4">
              <wp:simplePos x="0" y="0"/>
              <wp:positionH relativeFrom="margin">
                <wp:align>right</wp:align>
              </wp:positionH>
              <wp:positionV relativeFrom="paragraph">
                <wp:posOffset>37465</wp:posOffset>
              </wp:positionV>
              <wp:extent cx="4284980" cy="42291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849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65FE9" w:rsidRPr="00E66D40" w:rsidRDefault="00265FE9" w:rsidP="00265FE9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</w:rPr>
                            <w:t>COORDINACIÓN GENERAL DE COMUNICACIÓN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40B638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86.2pt;margin-top:2.95pt;width:337.4pt;height:33.3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" filled="f" stroked="f">
              <v:textbox>
                <w:txbxContent>
                  <w:p w:rsidR="00265FE9" w:rsidRPr="00E66D40" w:rsidRDefault="00265FE9" w:rsidP="00265FE9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</w:rPr>
                      <w:t>COORDINACIÓN GENERAL DE COMUNICACIÓN SOCIAL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E7EA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731E187" wp14:editId="5FA5C358">
          <wp:simplePos x="0" y="0"/>
          <wp:positionH relativeFrom="margin">
            <wp:align>left</wp:align>
          </wp:positionH>
          <wp:positionV relativeFrom="paragraph">
            <wp:posOffset>-286385</wp:posOffset>
          </wp:positionV>
          <wp:extent cx="911225" cy="1021080"/>
          <wp:effectExtent l="0" t="0" r="3175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81D15"/>
    <w:multiLevelType w:val="hybridMultilevel"/>
    <w:tmpl w:val="ABF094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220"/>
    <w:rsid w:val="00141EDA"/>
    <w:rsid w:val="0021432B"/>
    <w:rsid w:val="00265FE9"/>
    <w:rsid w:val="0048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CCAB27-4477-4851-8F13-FB7CB10F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5FE9"/>
  </w:style>
  <w:style w:type="paragraph" w:styleId="Piedepgina">
    <w:name w:val="footer"/>
    <w:basedOn w:val="Normal"/>
    <w:link w:val="PiedepginaCar"/>
    <w:uiPriority w:val="99"/>
    <w:unhideWhenUsed/>
    <w:rsid w:val="00265F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5FE9"/>
  </w:style>
  <w:style w:type="paragraph" w:styleId="Prrafodelista">
    <w:name w:val="List Paragraph"/>
    <w:basedOn w:val="Normal"/>
    <w:uiPriority w:val="34"/>
    <w:qFormat/>
    <w:rsid w:val="00265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359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David Dardayrol Monterrubio</dc:creator>
  <cp:keywords/>
  <dc:description/>
  <cp:lastModifiedBy>Isaac David Dardayrol Monterrubio</cp:lastModifiedBy>
  <cp:revision>1</cp:revision>
  <dcterms:created xsi:type="dcterms:W3CDTF">2019-05-09T14:36:00Z</dcterms:created>
  <dcterms:modified xsi:type="dcterms:W3CDTF">2019-05-09T14:59:00Z</dcterms:modified>
</cp:coreProperties>
</file>