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7AE2" w14:textId="77777777" w:rsidR="00F977AC" w:rsidRPr="009F5B8B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9332A8">
        <w:rPr>
          <w:rFonts w:ascii="Arial" w:hAnsi="Arial"/>
          <w:b/>
          <w:color w:val="808080"/>
          <w:szCs w:val="40"/>
        </w:rPr>
        <w:t>0046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6617001F" w14:textId="77777777" w:rsidR="004017B1" w:rsidRPr="00513DD6" w:rsidRDefault="004017B1" w:rsidP="009F5B8B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1B6CA52B" w14:textId="77777777" w:rsidR="00E761D1" w:rsidRDefault="00E7338E" w:rsidP="009F5B8B">
      <w:pPr>
        <w:shd w:val="clear" w:color="auto" w:fill="FFFFFF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Mej</w:t>
      </w:r>
      <w:r w:rsidR="00FE3AF5">
        <w:rPr>
          <w:rFonts w:ascii="Arial" w:hAnsi="Arial" w:cs="Arial"/>
          <w:b/>
          <w:szCs w:val="28"/>
        </w:rPr>
        <w:t xml:space="preserve">or conectividad para Toluca; </w:t>
      </w:r>
      <w:r w:rsidR="00641AF1">
        <w:rPr>
          <w:rFonts w:ascii="Arial" w:hAnsi="Arial" w:cs="Arial"/>
          <w:b/>
          <w:szCs w:val="28"/>
        </w:rPr>
        <w:t xml:space="preserve">inaugura </w:t>
      </w:r>
      <w:r w:rsidR="00CA70C5">
        <w:rPr>
          <w:rFonts w:ascii="Arial" w:hAnsi="Arial" w:cs="Arial"/>
          <w:b/>
          <w:szCs w:val="28"/>
        </w:rPr>
        <w:t>JRSG ampliación de Heriberto Enríquez</w:t>
      </w:r>
    </w:p>
    <w:p w14:paraId="3209186C" w14:textId="77777777" w:rsidR="006064C6" w:rsidRDefault="006064C6" w:rsidP="009F5B8B">
      <w:pPr>
        <w:shd w:val="clear" w:color="auto" w:fill="FFFFFF"/>
        <w:jc w:val="center"/>
        <w:rPr>
          <w:rFonts w:ascii="Arial" w:hAnsi="Arial" w:cs="Arial"/>
          <w:b/>
          <w:szCs w:val="28"/>
        </w:rPr>
      </w:pPr>
    </w:p>
    <w:p w14:paraId="21FAAABF" w14:textId="77777777" w:rsidR="006064C6" w:rsidRPr="00513DD6" w:rsidRDefault="00E7338E" w:rsidP="00513D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Es</w:t>
      </w:r>
      <w:r w:rsidR="00EE267C">
        <w:rPr>
          <w:rFonts w:ascii="Arial" w:hAnsi="Arial" w:cs="Arial"/>
          <w:i/>
          <w:sz w:val="22"/>
          <w:szCs w:val="22"/>
        </w:rPr>
        <w:t xml:space="preserve"> parte del programa de </w:t>
      </w:r>
      <w:proofErr w:type="spellStart"/>
      <w:r w:rsidR="00EE267C">
        <w:rPr>
          <w:rFonts w:ascii="Arial" w:hAnsi="Arial" w:cs="Arial"/>
          <w:i/>
          <w:sz w:val="22"/>
          <w:szCs w:val="22"/>
        </w:rPr>
        <w:t>reencarpetamiento</w:t>
      </w:r>
      <w:proofErr w:type="spellEnd"/>
      <w:r w:rsidR="00EE267C">
        <w:rPr>
          <w:rFonts w:ascii="Arial" w:hAnsi="Arial" w:cs="Arial"/>
          <w:i/>
          <w:sz w:val="22"/>
          <w:szCs w:val="22"/>
        </w:rPr>
        <w:t xml:space="preserve"> de 300 kilómetros de vialidades</w:t>
      </w:r>
    </w:p>
    <w:p w14:paraId="28752E1D" w14:textId="77777777" w:rsidR="006064C6" w:rsidRPr="00513DD6" w:rsidRDefault="006064C6" w:rsidP="00513DD6">
      <w:pPr>
        <w:shd w:val="clear" w:color="auto" w:fill="FFFFFF"/>
        <w:ind w:left="720"/>
        <w:jc w:val="both"/>
        <w:rPr>
          <w:rFonts w:ascii="Arial" w:hAnsi="Arial" w:cs="Arial"/>
          <w:i/>
          <w:sz w:val="6"/>
          <w:szCs w:val="6"/>
        </w:rPr>
      </w:pPr>
    </w:p>
    <w:p w14:paraId="3276E860" w14:textId="77777777" w:rsidR="00E7338E" w:rsidRDefault="005D2365" w:rsidP="00513D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La </w:t>
      </w:r>
      <w:r w:rsidR="00E7338E">
        <w:rPr>
          <w:rFonts w:ascii="Arial" w:hAnsi="Arial" w:cs="Arial"/>
          <w:i/>
          <w:sz w:val="22"/>
          <w:szCs w:val="22"/>
        </w:rPr>
        <w:t>obra</w:t>
      </w:r>
      <w:r w:rsidR="005B1FD2">
        <w:rPr>
          <w:rFonts w:ascii="Arial" w:hAnsi="Arial" w:cs="Arial"/>
          <w:i/>
          <w:sz w:val="22"/>
          <w:szCs w:val="22"/>
        </w:rPr>
        <w:t xml:space="preserve"> contribuye a</w:t>
      </w:r>
      <w:r w:rsidR="00E7338E">
        <w:rPr>
          <w:rFonts w:ascii="Arial" w:hAnsi="Arial" w:cs="Arial"/>
          <w:i/>
          <w:sz w:val="22"/>
          <w:szCs w:val="22"/>
        </w:rPr>
        <w:t>l</w:t>
      </w:r>
      <w:r w:rsidR="005B1FD2">
        <w:rPr>
          <w:rFonts w:ascii="Arial" w:hAnsi="Arial" w:cs="Arial"/>
          <w:i/>
          <w:sz w:val="22"/>
          <w:szCs w:val="22"/>
        </w:rPr>
        <w:t xml:space="preserve"> desplazamiento ágil y seguro </w:t>
      </w:r>
      <w:r w:rsidR="00E7338E">
        <w:rPr>
          <w:rFonts w:ascii="Arial" w:hAnsi="Arial" w:cs="Arial"/>
          <w:i/>
          <w:sz w:val="22"/>
          <w:szCs w:val="22"/>
        </w:rPr>
        <w:t>de</w:t>
      </w:r>
      <w:r w:rsidR="005B1FD2">
        <w:rPr>
          <w:rFonts w:ascii="Arial" w:hAnsi="Arial" w:cs="Arial"/>
          <w:i/>
          <w:sz w:val="22"/>
          <w:szCs w:val="22"/>
        </w:rPr>
        <w:t xml:space="preserve"> miles de automovilistas</w:t>
      </w:r>
    </w:p>
    <w:p w14:paraId="16BD7C8D" w14:textId="77777777" w:rsidR="00061C5C" w:rsidRPr="00061C5C" w:rsidRDefault="00061C5C" w:rsidP="00E7338E">
      <w:pPr>
        <w:shd w:val="clear" w:color="auto" w:fill="FFFFFF"/>
        <w:rPr>
          <w:rFonts w:ascii="Arial" w:hAnsi="Arial" w:cs="Arial"/>
          <w:b/>
          <w:sz w:val="22"/>
        </w:rPr>
      </w:pPr>
    </w:p>
    <w:p w14:paraId="7E5FE03F" w14:textId="77777777" w:rsidR="00AA5FD1" w:rsidRPr="00AA5FD1" w:rsidRDefault="00F977AC" w:rsidP="00AA5FD1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13DD6">
        <w:rPr>
          <w:rFonts w:ascii="Arial" w:hAnsi="Arial" w:cs="Arial"/>
          <w:b/>
        </w:rPr>
        <w:t xml:space="preserve">Toluca, </w:t>
      </w:r>
      <w:r w:rsidR="009F5B8B" w:rsidRPr="00513DD6">
        <w:rPr>
          <w:rFonts w:ascii="Arial" w:hAnsi="Arial" w:cs="Arial"/>
          <w:b/>
        </w:rPr>
        <w:t>Estado de México</w:t>
      </w:r>
      <w:r w:rsidR="00402FA7" w:rsidRPr="00513DD6">
        <w:rPr>
          <w:rFonts w:ascii="Arial" w:hAnsi="Arial" w:cs="Arial"/>
          <w:b/>
        </w:rPr>
        <w:t xml:space="preserve">, </w:t>
      </w:r>
      <w:r w:rsidR="00AA5FD1">
        <w:rPr>
          <w:rFonts w:ascii="Arial" w:hAnsi="Arial" w:cs="Arial"/>
          <w:b/>
        </w:rPr>
        <w:t>miércoles 22</w:t>
      </w:r>
      <w:r w:rsidR="009F5B8B" w:rsidRPr="00513DD6">
        <w:rPr>
          <w:rFonts w:ascii="Arial" w:hAnsi="Arial" w:cs="Arial"/>
          <w:b/>
          <w:color w:val="FF0000"/>
        </w:rPr>
        <w:t xml:space="preserve"> </w:t>
      </w:r>
      <w:r w:rsidR="00A61354" w:rsidRPr="00513DD6">
        <w:rPr>
          <w:rFonts w:ascii="Arial" w:hAnsi="Arial" w:cs="Arial"/>
          <w:b/>
        </w:rPr>
        <w:t xml:space="preserve">de </w:t>
      </w:r>
      <w:r w:rsidR="00CC3A43" w:rsidRPr="00513DD6">
        <w:rPr>
          <w:rFonts w:ascii="Arial" w:hAnsi="Arial" w:cs="Arial"/>
          <w:b/>
        </w:rPr>
        <w:t>enero de 2020</w:t>
      </w:r>
      <w:r w:rsidRPr="00513DD6">
        <w:rPr>
          <w:rFonts w:ascii="Arial" w:hAnsi="Arial" w:cs="Arial"/>
          <w:b/>
        </w:rPr>
        <w:t>.-</w:t>
      </w:r>
      <w:r w:rsidR="00AA5FD1">
        <w:rPr>
          <w:rFonts w:ascii="Arial" w:hAnsi="Arial" w:cs="Arial"/>
          <w:b/>
        </w:rPr>
        <w:t xml:space="preserve"> </w:t>
      </w:r>
      <w:r w:rsidR="00E7338E">
        <w:rPr>
          <w:rFonts w:ascii="Arial" w:hAnsi="Arial" w:cs="Arial"/>
        </w:rPr>
        <w:t>Casi 13</w:t>
      </w:r>
      <w:r w:rsidR="00AA5FD1" w:rsidRPr="00AA5FD1">
        <w:rPr>
          <w:rFonts w:ascii="Arial" w:hAnsi="Arial" w:cs="Arial"/>
        </w:rPr>
        <w:t xml:space="preserve"> mi</w:t>
      </w:r>
      <w:r w:rsidR="00AA5FD1">
        <w:rPr>
          <w:rFonts w:ascii="Arial" w:hAnsi="Arial" w:cs="Arial"/>
        </w:rPr>
        <w:t>l</w:t>
      </w:r>
      <w:r w:rsidR="00AA5FD1" w:rsidRPr="00AA5FD1">
        <w:rPr>
          <w:rFonts w:ascii="Arial" w:hAnsi="Arial" w:cs="Arial"/>
        </w:rPr>
        <w:t xml:space="preserve"> beneficiarios directos</w:t>
      </w:r>
      <w:r w:rsidR="0041542C">
        <w:rPr>
          <w:rFonts w:ascii="Arial" w:hAnsi="Arial" w:cs="Arial"/>
        </w:rPr>
        <w:t xml:space="preserve"> con acceso eficiente y amplio </w:t>
      </w:r>
      <w:r w:rsidR="00AA5FD1" w:rsidRPr="00AA5FD1">
        <w:rPr>
          <w:rFonts w:ascii="Arial" w:hAnsi="Arial" w:cs="Arial"/>
        </w:rPr>
        <w:t xml:space="preserve">a poblados de la zona sur de la </w:t>
      </w:r>
      <w:r w:rsidR="00C819E3">
        <w:rPr>
          <w:rFonts w:ascii="Arial" w:hAnsi="Arial" w:cs="Arial"/>
        </w:rPr>
        <w:t>c</w:t>
      </w:r>
      <w:r w:rsidR="00AA5FD1">
        <w:rPr>
          <w:rFonts w:ascii="Arial" w:hAnsi="Arial" w:cs="Arial"/>
        </w:rPr>
        <w:t>apital</w:t>
      </w:r>
      <w:r w:rsidR="00C819E3">
        <w:rPr>
          <w:rFonts w:ascii="Arial" w:hAnsi="Arial" w:cs="Arial"/>
        </w:rPr>
        <w:t>,</w:t>
      </w:r>
      <w:r w:rsidR="00AA5FD1">
        <w:rPr>
          <w:rFonts w:ascii="Arial" w:hAnsi="Arial" w:cs="Arial"/>
        </w:rPr>
        <w:t xml:space="preserve"> </w:t>
      </w:r>
      <w:r w:rsidR="00E7338E">
        <w:rPr>
          <w:rFonts w:ascii="Arial" w:hAnsi="Arial" w:cs="Arial"/>
        </w:rPr>
        <w:t>significa</w:t>
      </w:r>
      <w:r w:rsidR="00AA5FD1" w:rsidRPr="00AA5FD1">
        <w:rPr>
          <w:rFonts w:ascii="Arial" w:hAnsi="Arial" w:cs="Arial"/>
        </w:rPr>
        <w:t xml:space="preserve"> la </w:t>
      </w:r>
      <w:r w:rsidR="0041542C">
        <w:rPr>
          <w:rFonts w:ascii="Arial" w:hAnsi="Arial" w:cs="Arial"/>
        </w:rPr>
        <w:t xml:space="preserve">obra de </w:t>
      </w:r>
      <w:r w:rsidR="00AA5FD1" w:rsidRPr="00AA5FD1">
        <w:rPr>
          <w:rFonts w:ascii="Arial" w:hAnsi="Arial" w:cs="Arial"/>
        </w:rPr>
        <w:t>ampliación de la avenida Heriberto Enríquez inaugurada por el alcalde de Toluca, Juan Rodolfo Sánchez Gómez.</w:t>
      </w:r>
    </w:p>
    <w:p w14:paraId="3F2AC57A" w14:textId="77777777" w:rsidR="00AA5FD1" w:rsidRPr="00AA5FD1" w:rsidRDefault="00AA5FD1" w:rsidP="00AA5FD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AA5FD1">
        <w:rPr>
          <w:rFonts w:ascii="Arial" w:hAnsi="Arial" w:cs="Arial"/>
        </w:rPr>
        <w:t>"Esta obra es muy concreta, no son palabras, sin</w:t>
      </w:r>
      <w:r w:rsidR="00E7338E">
        <w:rPr>
          <w:rFonts w:ascii="Arial" w:hAnsi="Arial" w:cs="Arial"/>
        </w:rPr>
        <w:t>o</w:t>
      </w:r>
      <w:r w:rsidR="00187664">
        <w:rPr>
          <w:rFonts w:ascii="Arial" w:hAnsi="Arial" w:cs="Arial"/>
        </w:rPr>
        <w:t xml:space="preserve"> hechos;</w:t>
      </w:r>
      <w:r w:rsidRPr="00AA5FD1">
        <w:rPr>
          <w:rFonts w:ascii="Arial" w:hAnsi="Arial" w:cs="Arial"/>
        </w:rPr>
        <w:t xml:space="preserve"> estamos entregando una vialidad que es resultado de un gobierno honesto y austero en el manejo de los recursos públicos</w:t>
      </w:r>
      <w:r>
        <w:rPr>
          <w:rFonts w:ascii="Arial" w:hAnsi="Arial" w:cs="Arial"/>
        </w:rPr>
        <w:t>. E</w:t>
      </w:r>
      <w:r w:rsidRPr="00AA5FD1">
        <w:rPr>
          <w:rFonts w:ascii="Arial" w:hAnsi="Arial" w:cs="Arial"/>
        </w:rPr>
        <w:t xml:space="preserve">l presupuesto es un recurso de todos y por eso estamos haciendo esta inversión para ampliar y comunicar en mejores términos a San Felipe </w:t>
      </w:r>
      <w:proofErr w:type="spellStart"/>
      <w:r w:rsidRPr="00AA5FD1">
        <w:rPr>
          <w:rFonts w:ascii="Arial" w:hAnsi="Arial" w:cs="Arial"/>
        </w:rPr>
        <w:t>Tlalmimilolpan</w:t>
      </w:r>
      <w:proofErr w:type="spellEnd"/>
      <w:r w:rsidRPr="00AA5FD1">
        <w:rPr>
          <w:rFonts w:ascii="Arial" w:hAnsi="Arial" w:cs="Arial"/>
        </w:rPr>
        <w:t>".</w:t>
      </w:r>
    </w:p>
    <w:p w14:paraId="66E6A512" w14:textId="4EDC1EB4" w:rsidR="00AA5FD1" w:rsidRPr="00AA5FD1" w:rsidRDefault="00A921F2" w:rsidP="00AA5FD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Juan Rodolfo Sánchez, </w:t>
      </w:r>
      <w:r w:rsidR="00AA5FD1" w:rsidRPr="00AA5FD1">
        <w:rPr>
          <w:rFonts w:ascii="Arial" w:hAnsi="Arial" w:cs="Arial"/>
        </w:rPr>
        <w:t xml:space="preserve">anunció que </w:t>
      </w:r>
      <w:r w:rsidR="00E7338E">
        <w:rPr>
          <w:rFonts w:ascii="Arial" w:hAnsi="Arial" w:cs="Arial"/>
        </w:rPr>
        <w:t>habrá</w:t>
      </w:r>
      <w:r w:rsidR="00AA5FD1" w:rsidRPr="00AA5FD1">
        <w:rPr>
          <w:rFonts w:ascii="Arial" w:hAnsi="Arial" w:cs="Arial"/>
        </w:rPr>
        <w:t xml:space="preserve"> más obras para esta zona de</w:t>
      </w:r>
      <w:r w:rsidR="00E7338E">
        <w:rPr>
          <w:rFonts w:ascii="Arial" w:hAnsi="Arial" w:cs="Arial"/>
        </w:rPr>
        <w:t>l municipio</w:t>
      </w:r>
      <w:r w:rsidR="00AA5FD1" w:rsidRPr="00AA5FD1">
        <w:rPr>
          <w:rFonts w:ascii="Arial" w:hAnsi="Arial" w:cs="Arial"/>
        </w:rPr>
        <w:t xml:space="preserve">, esfuerzos de alto impacto que en equipo con los vecinos </w:t>
      </w:r>
      <w:r w:rsidR="00E7338E">
        <w:rPr>
          <w:rFonts w:ascii="Arial" w:hAnsi="Arial" w:cs="Arial"/>
        </w:rPr>
        <w:t>devolverán</w:t>
      </w:r>
      <w:r w:rsidR="00AA5FD1" w:rsidRPr="00AA5FD1">
        <w:rPr>
          <w:rFonts w:ascii="Arial" w:hAnsi="Arial" w:cs="Arial"/>
        </w:rPr>
        <w:t xml:space="preserve"> el es</w:t>
      </w:r>
      <w:r w:rsidR="00E23B38">
        <w:rPr>
          <w:rFonts w:ascii="Arial" w:hAnsi="Arial" w:cs="Arial"/>
        </w:rPr>
        <w:t>plendor al poblado</w:t>
      </w:r>
      <w:r w:rsidR="00E7338E">
        <w:rPr>
          <w:rFonts w:ascii="Arial" w:hAnsi="Arial" w:cs="Arial"/>
        </w:rPr>
        <w:t xml:space="preserve">, ya que </w:t>
      </w:r>
      <w:r w:rsidR="00AA5FD1" w:rsidRPr="00AA5FD1">
        <w:rPr>
          <w:rFonts w:ascii="Arial" w:hAnsi="Arial" w:cs="Arial"/>
        </w:rPr>
        <w:t xml:space="preserve">la ampliación de más de medio kilómetro </w:t>
      </w:r>
      <w:r w:rsidR="00E23B38">
        <w:rPr>
          <w:rFonts w:ascii="Arial" w:hAnsi="Arial" w:cs="Arial"/>
        </w:rPr>
        <w:t>de l</w:t>
      </w:r>
      <w:r w:rsidR="00E7338E">
        <w:rPr>
          <w:rFonts w:ascii="Arial" w:hAnsi="Arial" w:cs="Arial"/>
        </w:rPr>
        <w:t>a</w:t>
      </w:r>
      <w:r w:rsidR="00AA5FD1" w:rsidRPr="00AA5FD1">
        <w:rPr>
          <w:rFonts w:ascii="Arial" w:hAnsi="Arial" w:cs="Arial"/>
        </w:rPr>
        <w:t xml:space="preserve"> avenida forma parte del programa integral de rehabilitación que puso en marcha el gobierno </w:t>
      </w:r>
      <w:r w:rsidR="00AA5FD1">
        <w:rPr>
          <w:rFonts w:ascii="Arial" w:hAnsi="Arial" w:cs="Arial"/>
        </w:rPr>
        <w:t>local</w:t>
      </w:r>
      <w:r w:rsidR="00E7338E">
        <w:rPr>
          <w:rFonts w:ascii="Arial" w:hAnsi="Arial" w:cs="Arial"/>
        </w:rPr>
        <w:t>,</w:t>
      </w:r>
      <w:r w:rsidR="00AA5FD1">
        <w:rPr>
          <w:rFonts w:ascii="Arial" w:hAnsi="Arial" w:cs="Arial"/>
        </w:rPr>
        <w:t xml:space="preserve"> </w:t>
      </w:r>
      <w:r w:rsidR="00AA5FD1" w:rsidRPr="00AA5FD1">
        <w:rPr>
          <w:rFonts w:ascii="Arial" w:hAnsi="Arial" w:cs="Arial"/>
        </w:rPr>
        <w:t>que contempla la pavimentación de más de 300 kilóme</w:t>
      </w:r>
      <w:r w:rsidR="00E23B38">
        <w:rPr>
          <w:rFonts w:ascii="Arial" w:hAnsi="Arial" w:cs="Arial"/>
        </w:rPr>
        <w:t xml:space="preserve">tros de calles y avenidas en Toluca </w:t>
      </w:r>
      <w:r w:rsidR="00AA5FD1">
        <w:rPr>
          <w:rFonts w:ascii="Arial" w:hAnsi="Arial" w:cs="Arial"/>
        </w:rPr>
        <w:t>C</w:t>
      </w:r>
      <w:r w:rsidR="00AA5FD1" w:rsidRPr="00AA5FD1">
        <w:rPr>
          <w:rFonts w:ascii="Arial" w:hAnsi="Arial" w:cs="Arial"/>
        </w:rPr>
        <w:t>apital.</w:t>
      </w:r>
    </w:p>
    <w:p w14:paraId="395795E1" w14:textId="77777777" w:rsidR="00AA5FD1" w:rsidRPr="00AA5FD1" w:rsidRDefault="00AA5FD1" w:rsidP="00AA5FD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ampliación se realizó en </w:t>
      </w:r>
      <w:r w:rsidRPr="00AA5FD1">
        <w:rPr>
          <w:rFonts w:ascii="Arial" w:hAnsi="Arial" w:cs="Arial"/>
        </w:rPr>
        <w:t xml:space="preserve">el tramo comprendido de </w:t>
      </w:r>
      <w:r w:rsidR="00E7338E">
        <w:rPr>
          <w:rFonts w:ascii="Arial" w:hAnsi="Arial" w:cs="Arial"/>
        </w:rPr>
        <w:t xml:space="preserve">la </w:t>
      </w:r>
      <w:r w:rsidRPr="00AA5FD1">
        <w:rPr>
          <w:rFonts w:ascii="Arial" w:hAnsi="Arial" w:cs="Arial"/>
        </w:rPr>
        <w:t>calle La Cuchilla al Camino Viejo a Capultitl</w:t>
      </w:r>
      <w:r w:rsidR="006D222B">
        <w:rPr>
          <w:rFonts w:ascii="Arial" w:hAnsi="Arial" w:cs="Arial"/>
        </w:rPr>
        <w:t>á</w:t>
      </w:r>
      <w:r w:rsidRPr="00AA5FD1">
        <w:rPr>
          <w:rFonts w:ascii="Arial" w:hAnsi="Arial" w:cs="Arial"/>
        </w:rPr>
        <w:t>n, con una longitud de 545 me</w:t>
      </w:r>
      <w:r w:rsidR="00E7338E">
        <w:rPr>
          <w:rFonts w:ascii="Arial" w:hAnsi="Arial" w:cs="Arial"/>
        </w:rPr>
        <w:t>tros y 14 de ancho</w:t>
      </w:r>
      <w:r w:rsidR="00E23B38">
        <w:rPr>
          <w:rFonts w:ascii="Arial" w:hAnsi="Arial" w:cs="Arial"/>
        </w:rPr>
        <w:t>,</w:t>
      </w:r>
      <w:r w:rsidR="00E7338E">
        <w:rPr>
          <w:rFonts w:ascii="Arial" w:hAnsi="Arial" w:cs="Arial"/>
        </w:rPr>
        <w:t xml:space="preserve"> que</w:t>
      </w:r>
      <w:r w:rsidR="00E23B38">
        <w:rPr>
          <w:rFonts w:ascii="Arial" w:hAnsi="Arial" w:cs="Arial"/>
        </w:rPr>
        <w:t xml:space="preserve"> incorporó</w:t>
      </w:r>
      <w:r w:rsidR="00E7338E">
        <w:rPr>
          <w:rFonts w:ascii="Arial" w:hAnsi="Arial" w:cs="Arial"/>
        </w:rPr>
        <w:t xml:space="preserve"> trabajos de tendido y</w:t>
      </w:r>
      <w:r w:rsidRPr="00AA5FD1">
        <w:rPr>
          <w:rFonts w:ascii="Arial" w:hAnsi="Arial" w:cs="Arial"/>
        </w:rPr>
        <w:t xml:space="preserve"> compactación</w:t>
      </w:r>
      <w:r w:rsidR="00E7338E">
        <w:rPr>
          <w:rFonts w:ascii="Arial" w:hAnsi="Arial" w:cs="Arial"/>
        </w:rPr>
        <w:t xml:space="preserve"> de materiales</w:t>
      </w:r>
      <w:r w:rsidRPr="00AA5FD1">
        <w:rPr>
          <w:rFonts w:ascii="Arial" w:hAnsi="Arial" w:cs="Arial"/>
        </w:rPr>
        <w:t>, construcción de guarniciones y banquetas, nivelación de pozos de visita, así como instalación de drenaje</w:t>
      </w:r>
      <w:r w:rsidR="00E7338E">
        <w:rPr>
          <w:rFonts w:ascii="Arial" w:hAnsi="Arial" w:cs="Arial"/>
        </w:rPr>
        <w:t xml:space="preserve"> pluvial</w:t>
      </w:r>
      <w:r w:rsidRPr="00AA5FD1">
        <w:rPr>
          <w:rFonts w:ascii="Arial" w:hAnsi="Arial" w:cs="Arial"/>
        </w:rPr>
        <w:t>, colocación de coladeras, señalamiento horizontal e iluminación.</w:t>
      </w:r>
    </w:p>
    <w:p w14:paraId="701DB99E" w14:textId="7FBC88A8" w:rsidR="00822D41" w:rsidRDefault="00AA5FD1" w:rsidP="00AA5FD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AA5FD1">
        <w:rPr>
          <w:rFonts w:ascii="Arial" w:hAnsi="Arial" w:cs="Arial"/>
        </w:rPr>
        <w:t>De acuerdo con las autoridades</w:t>
      </w:r>
      <w:r w:rsidR="00E7338E">
        <w:rPr>
          <w:rFonts w:ascii="Arial" w:hAnsi="Arial" w:cs="Arial"/>
        </w:rPr>
        <w:t>,</w:t>
      </w:r>
      <w:r w:rsidRPr="00AA5FD1">
        <w:rPr>
          <w:rFonts w:ascii="Arial" w:hAnsi="Arial" w:cs="Arial"/>
        </w:rPr>
        <w:t xml:space="preserve"> esta obra era una de las solicitudes más reiteradas </w:t>
      </w:r>
      <w:r w:rsidR="00E7338E">
        <w:rPr>
          <w:rFonts w:ascii="Arial" w:hAnsi="Arial" w:cs="Arial"/>
        </w:rPr>
        <w:t>de</w:t>
      </w:r>
      <w:r w:rsidRPr="00AA5FD1">
        <w:rPr>
          <w:rFonts w:ascii="Arial" w:hAnsi="Arial" w:cs="Arial"/>
        </w:rPr>
        <w:t xml:space="preserve"> la población y su ampliación permitirá un desplazamiento ágil y </w:t>
      </w:r>
      <w:r w:rsidRPr="00AA5FD1">
        <w:rPr>
          <w:rFonts w:ascii="Arial" w:hAnsi="Arial" w:cs="Arial"/>
        </w:rPr>
        <w:lastRenderedPageBreak/>
        <w:t>seguro para los miles de automovilistas que transitan diariamente por esta importante arteria</w:t>
      </w:r>
      <w:r w:rsidR="00E23B38">
        <w:rPr>
          <w:rFonts w:ascii="Arial" w:hAnsi="Arial" w:cs="Arial"/>
        </w:rPr>
        <w:t>,</w:t>
      </w:r>
      <w:r w:rsidRPr="00AA5FD1">
        <w:rPr>
          <w:rFonts w:ascii="Arial" w:hAnsi="Arial" w:cs="Arial"/>
        </w:rPr>
        <w:t xml:space="preserve"> que conecta a diversos poblados del sur </w:t>
      </w:r>
      <w:r w:rsidR="00E7338E">
        <w:rPr>
          <w:rFonts w:ascii="Arial" w:hAnsi="Arial" w:cs="Arial"/>
        </w:rPr>
        <w:t>con</w:t>
      </w:r>
      <w:r w:rsidRPr="00AA5FD1">
        <w:rPr>
          <w:rFonts w:ascii="Arial" w:hAnsi="Arial" w:cs="Arial"/>
        </w:rPr>
        <w:t xml:space="preserve"> el centro de la capital.</w:t>
      </w:r>
      <w:r w:rsidR="00B46219" w:rsidRPr="00D860E6">
        <w:rPr>
          <w:rFonts w:ascii="Arial" w:hAnsi="Arial" w:cs="Arial"/>
        </w:rPr>
        <w:t xml:space="preserve"> </w:t>
      </w:r>
    </w:p>
    <w:p w14:paraId="7ED384AC" w14:textId="0EF69D07" w:rsidR="00DC3282" w:rsidRPr="00D860E6" w:rsidRDefault="00DC3282" w:rsidP="00AA5FD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alcalde estuvo acompañado de los síndicos</w:t>
      </w:r>
      <w:r w:rsidR="008260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Alma América Rivera </w:t>
      </w:r>
      <w:proofErr w:type="spellStart"/>
      <w:r>
        <w:rPr>
          <w:rFonts w:ascii="Arial" w:hAnsi="Arial" w:cs="Arial"/>
        </w:rPr>
        <w:t>Tavizón</w:t>
      </w:r>
      <w:proofErr w:type="spellEnd"/>
      <w:r>
        <w:rPr>
          <w:rFonts w:ascii="Arial" w:hAnsi="Arial" w:cs="Arial"/>
        </w:rPr>
        <w:t xml:space="preserve"> y Cruz Urbina Salazar, los regidores Irma Rodríguez </w:t>
      </w:r>
      <w:proofErr w:type="spellStart"/>
      <w:r>
        <w:rPr>
          <w:rFonts w:ascii="Arial" w:hAnsi="Arial" w:cs="Arial"/>
        </w:rPr>
        <w:t>Albarran</w:t>
      </w:r>
      <w:proofErr w:type="spellEnd"/>
      <w:r>
        <w:rPr>
          <w:rFonts w:ascii="Arial" w:hAnsi="Arial" w:cs="Arial"/>
        </w:rPr>
        <w:t xml:space="preserve">, Araceli Martínez Gómez, Marlet </w:t>
      </w:r>
      <w:proofErr w:type="spellStart"/>
      <w:r>
        <w:rPr>
          <w:rFonts w:ascii="Arial" w:hAnsi="Arial" w:cs="Arial"/>
        </w:rPr>
        <w:t>Esthefanía</w:t>
      </w:r>
      <w:proofErr w:type="spellEnd"/>
      <w:r>
        <w:rPr>
          <w:rFonts w:ascii="Arial" w:hAnsi="Arial" w:cs="Arial"/>
        </w:rPr>
        <w:t xml:space="preserve"> Rodea Díaz, </w:t>
      </w:r>
      <w:proofErr w:type="spellStart"/>
      <w:r>
        <w:rPr>
          <w:rFonts w:ascii="Arial" w:hAnsi="Arial" w:cs="Arial"/>
        </w:rPr>
        <w:t>Geci</w:t>
      </w:r>
      <w:r w:rsidR="008260B2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Mendoza Flores, Nelly Dávila Chagoya, Paola Jiménez Hernández además del Director General de Desarrollo Urbano y Obras Públicas, Alejandro Verduzco Murillo</w:t>
      </w:r>
      <w:r w:rsidR="008260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titular de la dirección de Obra Pública, Alejandro Maldonado Díaz y el Director General de Servicios Públicos </w:t>
      </w:r>
      <w:r w:rsidR="008260B2">
        <w:rPr>
          <w:rFonts w:ascii="Arial" w:hAnsi="Arial" w:cs="Arial"/>
        </w:rPr>
        <w:t>José Antonio Caballero Díaz.</w:t>
      </w:r>
    </w:p>
    <w:p w14:paraId="3F66DD48" w14:textId="77777777" w:rsidR="00FE190F" w:rsidRPr="006B37D4" w:rsidRDefault="00FE190F" w:rsidP="00E24DB9">
      <w:pPr>
        <w:shd w:val="clear" w:color="auto" w:fill="FFFFFF"/>
        <w:jc w:val="both"/>
        <w:rPr>
          <w:rFonts w:ascii="Arial" w:hAnsi="Arial" w:cs="Arial"/>
        </w:rPr>
      </w:pPr>
    </w:p>
    <w:p w14:paraId="6843E8CC" w14:textId="77777777" w:rsidR="00A67F09" w:rsidRPr="006B37D4" w:rsidRDefault="00A67F09" w:rsidP="00CB6109">
      <w:pPr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</w:p>
    <w:p w14:paraId="1046CB8E" w14:textId="77777777" w:rsidR="00F977AC" w:rsidRPr="006B37D4" w:rsidRDefault="00F977AC" w:rsidP="00CB6109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6B37D4">
        <w:rPr>
          <w:rFonts w:ascii="Arial" w:hAnsi="Arial" w:cs="Arial"/>
          <w:b/>
          <w:shd w:val="clear" w:color="auto" w:fill="FFFFFF"/>
        </w:rPr>
        <w:t>Pie de foto</w:t>
      </w:r>
    </w:p>
    <w:p w14:paraId="06FBBA37" w14:textId="0E234134" w:rsidR="00E23B38" w:rsidRPr="00AA5FD1" w:rsidRDefault="00F977AC" w:rsidP="00E23B38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6B37D4">
        <w:rPr>
          <w:rFonts w:ascii="Arial" w:hAnsi="Arial" w:cs="Arial"/>
          <w:b/>
          <w:shd w:val="clear" w:color="auto" w:fill="FFFFFF"/>
        </w:rPr>
        <w:t xml:space="preserve">Toluca, </w:t>
      </w:r>
      <w:r w:rsidR="00A921F2">
        <w:rPr>
          <w:rFonts w:ascii="Arial" w:hAnsi="Arial" w:cs="Arial"/>
          <w:b/>
          <w:shd w:val="clear" w:color="auto" w:fill="FFFFFF"/>
        </w:rPr>
        <w:t>México. -</w:t>
      </w:r>
      <w:r w:rsidR="00E23B38">
        <w:rPr>
          <w:rFonts w:ascii="Arial" w:hAnsi="Arial" w:cs="Arial"/>
          <w:b/>
          <w:shd w:val="clear" w:color="auto" w:fill="FFFFFF"/>
        </w:rPr>
        <w:t xml:space="preserve"> </w:t>
      </w:r>
      <w:r w:rsidR="00E23B38">
        <w:rPr>
          <w:rFonts w:ascii="Arial" w:hAnsi="Arial" w:cs="Arial"/>
        </w:rPr>
        <w:t>Casi 13</w:t>
      </w:r>
      <w:r w:rsidR="00E23B38" w:rsidRPr="00AA5FD1">
        <w:rPr>
          <w:rFonts w:ascii="Arial" w:hAnsi="Arial" w:cs="Arial"/>
        </w:rPr>
        <w:t xml:space="preserve"> mi</w:t>
      </w:r>
      <w:r w:rsidR="00E23B38">
        <w:rPr>
          <w:rFonts w:ascii="Arial" w:hAnsi="Arial" w:cs="Arial"/>
        </w:rPr>
        <w:t>l</w:t>
      </w:r>
      <w:r w:rsidR="00E23B38" w:rsidRPr="00AA5FD1">
        <w:rPr>
          <w:rFonts w:ascii="Arial" w:hAnsi="Arial" w:cs="Arial"/>
        </w:rPr>
        <w:t xml:space="preserve"> beneficiarios directos</w:t>
      </w:r>
      <w:r w:rsidR="00E23B38">
        <w:rPr>
          <w:rFonts w:ascii="Arial" w:hAnsi="Arial" w:cs="Arial"/>
        </w:rPr>
        <w:t xml:space="preserve"> con acceso eficiente y amplio </w:t>
      </w:r>
      <w:r w:rsidR="00E23B38" w:rsidRPr="00AA5FD1">
        <w:rPr>
          <w:rFonts w:ascii="Arial" w:hAnsi="Arial" w:cs="Arial"/>
        </w:rPr>
        <w:t xml:space="preserve">a poblados de la zona sur de la </w:t>
      </w:r>
      <w:r w:rsidR="00E23B38">
        <w:rPr>
          <w:rFonts w:ascii="Arial" w:hAnsi="Arial" w:cs="Arial"/>
        </w:rPr>
        <w:t>capital, significa</w:t>
      </w:r>
      <w:r w:rsidR="00E23B38" w:rsidRPr="00AA5FD1">
        <w:rPr>
          <w:rFonts w:ascii="Arial" w:hAnsi="Arial" w:cs="Arial"/>
        </w:rPr>
        <w:t xml:space="preserve"> la </w:t>
      </w:r>
      <w:r w:rsidR="00E23B38">
        <w:rPr>
          <w:rFonts w:ascii="Arial" w:hAnsi="Arial" w:cs="Arial"/>
        </w:rPr>
        <w:t xml:space="preserve">obra de </w:t>
      </w:r>
      <w:r w:rsidR="00E23B38" w:rsidRPr="00AA5FD1">
        <w:rPr>
          <w:rFonts w:ascii="Arial" w:hAnsi="Arial" w:cs="Arial"/>
        </w:rPr>
        <w:t>ampliación de la avenida Heriberto Enríquez inaugurada por el alcalde de Toluca, Juan Rodolfo Sánchez Gómez.</w:t>
      </w:r>
    </w:p>
    <w:p w14:paraId="0223893B" w14:textId="77777777" w:rsidR="00513DD6" w:rsidRPr="00D860E6" w:rsidRDefault="00513DD6" w:rsidP="00513DD6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bookmarkEnd w:id="0"/>
    <w:p w14:paraId="28544738" w14:textId="77777777" w:rsidR="005332FB" w:rsidRPr="006064C6" w:rsidRDefault="005332FB" w:rsidP="00A33999">
      <w:pPr>
        <w:shd w:val="clear" w:color="auto" w:fill="FFFFFF"/>
        <w:jc w:val="both"/>
        <w:rPr>
          <w:rFonts w:ascii="Arial" w:hAnsi="Arial" w:cs="Arial"/>
          <w:sz w:val="22"/>
        </w:rPr>
      </w:pPr>
    </w:p>
    <w:sectPr w:rsidR="005332FB" w:rsidRPr="006064C6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5094" w14:textId="77777777" w:rsidR="00913689" w:rsidRDefault="00913689" w:rsidP="008821FA">
      <w:r>
        <w:separator/>
      </w:r>
    </w:p>
  </w:endnote>
  <w:endnote w:type="continuationSeparator" w:id="0">
    <w:p w14:paraId="54A3AA66" w14:textId="77777777" w:rsidR="00913689" w:rsidRDefault="0091368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C10F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D90" w14:textId="77777777" w:rsidR="00913689" w:rsidRDefault="00913689" w:rsidP="008821FA">
      <w:r>
        <w:separator/>
      </w:r>
    </w:p>
  </w:footnote>
  <w:footnote w:type="continuationSeparator" w:id="0">
    <w:p w14:paraId="7EC144CD" w14:textId="77777777" w:rsidR="00913689" w:rsidRDefault="0091368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F5DF" w14:textId="77777777" w:rsidR="00910AA1" w:rsidRPr="009F5B8B" w:rsidRDefault="000A11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1DF2E54" wp14:editId="1A01302C">
          <wp:simplePos x="0" y="0"/>
          <wp:positionH relativeFrom="column">
            <wp:posOffset>-112395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583E2AC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FCDC8D" w14:textId="77777777" w:rsidR="00910AA1" w:rsidRPr="009F5B8B" w:rsidRDefault="000A11E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A1D1F0" wp14:editId="6CFFC8BD">
              <wp:simplePos x="0" y="0"/>
              <wp:positionH relativeFrom="column">
                <wp:posOffset>1332865</wp:posOffset>
              </wp:positionH>
              <wp:positionV relativeFrom="paragraph">
                <wp:posOffset>127635</wp:posOffset>
              </wp:positionV>
              <wp:extent cx="4415155" cy="609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1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BC4F1B9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D7A11CF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F0A169B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111FB13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9D9B54E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300D7463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1D1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95pt;margin-top:10.05pt;width:347.6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" filled="f" stroked="f">
              <v:textbox>
                <w:txbxContent>
                  <w:p w14:paraId="2BC4F1B9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D7A11CF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F0A169B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111FB13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79D9B54E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300D7463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A6048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A07CFA8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8B6578A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6493E79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2EE6CD1" w14:textId="77777777" w:rsidR="00A11640" w:rsidRDefault="00A11640" w:rsidP="00A11640">
    <w:pPr>
      <w:pStyle w:val="Encabezado"/>
      <w:jc w:val="center"/>
      <w:rPr>
        <w:rFonts w:ascii="Arial" w:hAnsi="Arial"/>
        <w:color w:val="595959"/>
        <w:sz w:val="18"/>
      </w:rPr>
    </w:pPr>
  </w:p>
  <w:p w14:paraId="4FD164FE" w14:textId="77777777" w:rsidR="00A11640" w:rsidRDefault="00513DD6" w:rsidP="00A11640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98544C">
      <w:rPr>
        <w:rFonts w:ascii="Arial" w:hAnsi="Arial"/>
        <w:color w:val="595959"/>
        <w:sz w:val="18"/>
      </w:rPr>
      <w:t xml:space="preserve">  </w:t>
    </w:r>
    <w:r w:rsidR="00A11640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2F1C40A9" w14:textId="77777777" w:rsidR="00910AA1" w:rsidRPr="00A11640" w:rsidRDefault="00910AA1" w:rsidP="00A11640">
    <w:pPr>
      <w:pStyle w:val="Encabezado"/>
      <w:jc w:val="center"/>
      <w:rPr>
        <w:rFonts w:ascii="Arial" w:hAnsi="Arial"/>
        <w:noProof/>
        <w:color w:val="7F7F7F"/>
        <w:sz w:val="22"/>
      </w:rPr>
    </w:pPr>
  </w:p>
  <w:p w14:paraId="69E96BCF" w14:textId="77777777" w:rsidR="00910AA1" w:rsidRPr="009F5B8B" w:rsidRDefault="00910AA1" w:rsidP="00CD01B4">
    <w:pPr>
      <w:pStyle w:val="Encabezado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5327"/>
    <w:multiLevelType w:val="hybridMultilevel"/>
    <w:tmpl w:val="B2142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109D3"/>
    <w:rsid w:val="00013A91"/>
    <w:rsid w:val="00017C73"/>
    <w:rsid w:val="00021B9D"/>
    <w:rsid w:val="00021F21"/>
    <w:rsid w:val="000223D1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1C5C"/>
    <w:rsid w:val="00063B42"/>
    <w:rsid w:val="00071F62"/>
    <w:rsid w:val="00075A54"/>
    <w:rsid w:val="0007687F"/>
    <w:rsid w:val="0008216D"/>
    <w:rsid w:val="00082E90"/>
    <w:rsid w:val="00082FFD"/>
    <w:rsid w:val="000840AD"/>
    <w:rsid w:val="000845B9"/>
    <w:rsid w:val="00084DAC"/>
    <w:rsid w:val="000862D1"/>
    <w:rsid w:val="00092AF8"/>
    <w:rsid w:val="0009682D"/>
    <w:rsid w:val="000A07B5"/>
    <w:rsid w:val="000A11ED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4873"/>
    <w:rsid w:val="00131CAC"/>
    <w:rsid w:val="00132D27"/>
    <w:rsid w:val="00134D8C"/>
    <w:rsid w:val="00134E1E"/>
    <w:rsid w:val="00142177"/>
    <w:rsid w:val="00150A2E"/>
    <w:rsid w:val="001535E4"/>
    <w:rsid w:val="00154D91"/>
    <w:rsid w:val="00156035"/>
    <w:rsid w:val="0016268A"/>
    <w:rsid w:val="0016567D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8587B"/>
    <w:rsid w:val="00185A79"/>
    <w:rsid w:val="00187664"/>
    <w:rsid w:val="00187CE6"/>
    <w:rsid w:val="00197001"/>
    <w:rsid w:val="00197753"/>
    <w:rsid w:val="001A0CCE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5EC2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86A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2072"/>
    <w:rsid w:val="002A4DDB"/>
    <w:rsid w:val="002A60FA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C40D3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15EAE"/>
    <w:rsid w:val="00322D9D"/>
    <w:rsid w:val="00322E4E"/>
    <w:rsid w:val="003232B1"/>
    <w:rsid w:val="0032387C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0114"/>
    <w:rsid w:val="0034104B"/>
    <w:rsid w:val="0034305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5E11"/>
    <w:rsid w:val="004017B1"/>
    <w:rsid w:val="00402CCF"/>
    <w:rsid w:val="00402FA7"/>
    <w:rsid w:val="00403CB4"/>
    <w:rsid w:val="0041195E"/>
    <w:rsid w:val="00414EA1"/>
    <w:rsid w:val="0041542C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C1F"/>
    <w:rsid w:val="00460F2E"/>
    <w:rsid w:val="0046225B"/>
    <w:rsid w:val="00462F94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4697"/>
    <w:rsid w:val="004F5046"/>
    <w:rsid w:val="004F6B4B"/>
    <w:rsid w:val="004F6DF3"/>
    <w:rsid w:val="00500F00"/>
    <w:rsid w:val="005025BC"/>
    <w:rsid w:val="005064DE"/>
    <w:rsid w:val="00513B27"/>
    <w:rsid w:val="00513DD6"/>
    <w:rsid w:val="00514DAD"/>
    <w:rsid w:val="005217CA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918C2"/>
    <w:rsid w:val="005923B0"/>
    <w:rsid w:val="00596403"/>
    <w:rsid w:val="00597695"/>
    <w:rsid w:val="005A242E"/>
    <w:rsid w:val="005B02DC"/>
    <w:rsid w:val="005B1FD2"/>
    <w:rsid w:val="005B3B46"/>
    <w:rsid w:val="005B675B"/>
    <w:rsid w:val="005B7DE2"/>
    <w:rsid w:val="005D10E6"/>
    <w:rsid w:val="005D12DF"/>
    <w:rsid w:val="005D2365"/>
    <w:rsid w:val="005D2749"/>
    <w:rsid w:val="005D45E9"/>
    <w:rsid w:val="005D5205"/>
    <w:rsid w:val="005E0D5F"/>
    <w:rsid w:val="005E1F37"/>
    <w:rsid w:val="005E310E"/>
    <w:rsid w:val="005F05E4"/>
    <w:rsid w:val="005F0606"/>
    <w:rsid w:val="005F2FA3"/>
    <w:rsid w:val="005F3E88"/>
    <w:rsid w:val="005F4837"/>
    <w:rsid w:val="005F5C8A"/>
    <w:rsid w:val="005F76B1"/>
    <w:rsid w:val="005F7E7E"/>
    <w:rsid w:val="00600227"/>
    <w:rsid w:val="00603774"/>
    <w:rsid w:val="006039E3"/>
    <w:rsid w:val="00605CA2"/>
    <w:rsid w:val="006064C6"/>
    <w:rsid w:val="00606765"/>
    <w:rsid w:val="00610E0F"/>
    <w:rsid w:val="00611EB4"/>
    <w:rsid w:val="00614142"/>
    <w:rsid w:val="00615EF8"/>
    <w:rsid w:val="006207BB"/>
    <w:rsid w:val="00624E59"/>
    <w:rsid w:val="00625410"/>
    <w:rsid w:val="006272FB"/>
    <w:rsid w:val="00634756"/>
    <w:rsid w:val="00635D85"/>
    <w:rsid w:val="00641AF1"/>
    <w:rsid w:val="00644DF2"/>
    <w:rsid w:val="00645B8C"/>
    <w:rsid w:val="0065124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37D4"/>
    <w:rsid w:val="006B79C1"/>
    <w:rsid w:val="006C0911"/>
    <w:rsid w:val="006C2E19"/>
    <w:rsid w:val="006C3A10"/>
    <w:rsid w:val="006C5C4B"/>
    <w:rsid w:val="006C5D2F"/>
    <w:rsid w:val="006D02F5"/>
    <w:rsid w:val="006D222B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60522"/>
    <w:rsid w:val="00761786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B0CCC"/>
    <w:rsid w:val="007B2AE9"/>
    <w:rsid w:val="007C1EA3"/>
    <w:rsid w:val="007C3C9C"/>
    <w:rsid w:val="007C7848"/>
    <w:rsid w:val="007C7C08"/>
    <w:rsid w:val="007C7DE1"/>
    <w:rsid w:val="007D0CD0"/>
    <w:rsid w:val="007D24A2"/>
    <w:rsid w:val="007D4604"/>
    <w:rsid w:val="007D4B44"/>
    <w:rsid w:val="007E0F64"/>
    <w:rsid w:val="007E11AD"/>
    <w:rsid w:val="007E58AE"/>
    <w:rsid w:val="007E63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2D41"/>
    <w:rsid w:val="00825A9F"/>
    <w:rsid w:val="008260B2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659E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6C04"/>
    <w:rsid w:val="008B7007"/>
    <w:rsid w:val="008C6E75"/>
    <w:rsid w:val="008C77D4"/>
    <w:rsid w:val="008D404D"/>
    <w:rsid w:val="008D46C5"/>
    <w:rsid w:val="008E506B"/>
    <w:rsid w:val="008E742F"/>
    <w:rsid w:val="008F1EB0"/>
    <w:rsid w:val="008F224C"/>
    <w:rsid w:val="008F2C58"/>
    <w:rsid w:val="008F37BF"/>
    <w:rsid w:val="008F3A9D"/>
    <w:rsid w:val="008F6F23"/>
    <w:rsid w:val="00906341"/>
    <w:rsid w:val="009070DC"/>
    <w:rsid w:val="00910821"/>
    <w:rsid w:val="00910AA1"/>
    <w:rsid w:val="0091100C"/>
    <w:rsid w:val="009124EB"/>
    <w:rsid w:val="009125E8"/>
    <w:rsid w:val="00913689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007A"/>
    <w:rsid w:val="00931CDD"/>
    <w:rsid w:val="00931E6C"/>
    <w:rsid w:val="009332A8"/>
    <w:rsid w:val="009344A8"/>
    <w:rsid w:val="00936042"/>
    <w:rsid w:val="009367E3"/>
    <w:rsid w:val="00940B36"/>
    <w:rsid w:val="0094246A"/>
    <w:rsid w:val="00942BE4"/>
    <w:rsid w:val="00943DE3"/>
    <w:rsid w:val="00945B54"/>
    <w:rsid w:val="00950892"/>
    <w:rsid w:val="00952EC0"/>
    <w:rsid w:val="00952F59"/>
    <w:rsid w:val="00956537"/>
    <w:rsid w:val="00957E5D"/>
    <w:rsid w:val="00960019"/>
    <w:rsid w:val="00960AE6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544C"/>
    <w:rsid w:val="0098743E"/>
    <w:rsid w:val="00987E78"/>
    <w:rsid w:val="009924BC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9F684D"/>
    <w:rsid w:val="00A03684"/>
    <w:rsid w:val="00A10EC3"/>
    <w:rsid w:val="00A11640"/>
    <w:rsid w:val="00A13E48"/>
    <w:rsid w:val="00A14A90"/>
    <w:rsid w:val="00A168E1"/>
    <w:rsid w:val="00A202F1"/>
    <w:rsid w:val="00A22758"/>
    <w:rsid w:val="00A319C6"/>
    <w:rsid w:val="00A3205E"/>
    <w:rsid w:val="00A32CB8"/>
    <w:rsid w:val="00A33615"/>
    <w:rsid w:val="00A33999"/>
    <w:rsid w:val="00A341A9"/>
    <w:rsid w:val="00A348BF"/>
    <w:rsid w:val="00A35321"/>
    <w:rsid w:val="00A36439"/>
    <w:rsid w:val="00A40709"/>
    <w:rsid w:val="00A41A00"/>
    <w:rsid w:val="00A43669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67F09"/>
    <w:rsid w:val="00A71058"/>
    <w:rsid w:val="00A723DF"/>
    <w:rsid w:val="00A7628E"/>
    <w:rsid w:val="00A77BE6"/>
    <w:rsid w:val="00A812D7"/>
    <w:rsid w:val="00A829A6"/>
    <w:rsid w:val="00A921F2"/>
    <w:rsid w:val="00A942C8"/>
    <w:rsid w:val="00A95B66"/>
    <w:rsid w:val="00AA0FB8"/>
    <w:rsid w:val="00AA275A"/>
    <w:rsid w:val="00AA2886"/>
    <w:rsid w:val="00AA29AA"/>
    <w:rsid w:val="00AA305E"/>
    <w:rsid w:val="00AA36B0"/>
    <w:rsid w:val="00AA5FD1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6B28"/>
    <w:rsid w:val="00B07E71"/>
    <w:rsid w:val="00B12695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4E65"/>
    <w:rsid w:val="00BE6AAE"/>
    <w:rsid w:val="00BE6CFB"/>
    <w:rsid w:val="00BE71BA"/>
    <w:rsid w:val="00BE79DA"/>
    <w:rsid w:val="00BF1A22"/>
    <w:rsid w:val="00BF1E5C"/>
    <w:rsid w:val="00BF2039"/>
    <w:rsid w:val="00BF213A"/>
    <w:rsid w:val="00BF46A0"/>
    <w:rsid w:val="00BF6AFB"/>
    <w:rsid w:val="00BF7259"/>
    <w:rsid w:val="00C02A4A"/>
    <w:rsid w:val="00C071D2"/>
    <w:rsid w:val="00C11D32"/>
    <w:rsid w:val="00C125C8"/>
    <w:rsid w:val="00C20F09"/>
    <w:rsid w:val="00C21E9C"/>
    <w:rsid w:val="00C23879"/>
    <w:rsid w:val="00C23E64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19E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0C5"/>
    <w:rsid w:val="00CA78D9"/>
    <w:rsid w:val="00CB338B"/>
    <w:rsid w:val="00CB4A37"/>
    <w:rsid w:val="00CB5D54"/>
    <w:rsid w:val="00CB6109"/>
    <w:rsid w:val="00CC1143"/>
    <w:rsid w:val="00CC17B4"/>
    <w:rsid w:val="00CC198B"/>
    <w:rsid w:val="00CC3A4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670D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53B1"/>
    <w:rsid w:val="00D46798"/>
    <w:rsid w:val="00D46A3A"/>
    <w:rsid w:val="00D51429"/>
    <w:rsid w:val="00D5147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860E6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3282"/>
    <w:rsid w:val="00DC4366"/>
    <w:rsid w:val="00DD03BE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55F8"/>
    <w:rsid w:val="00E210C7"/>
    <w:rsid w:val="00E21498"/>
    <w:rsid w:val="00E22AF5"/>
    <w:rsid w:val="00E23B38"/>
    <w:rsid w:val="00E24DB9"/>
    <w:rsid w:val="00E26AD6"/>
    <w:rsid w:val="00E276A7"/>
    <w:rsid w:val="00E323F4"/>
    <w:rsid w:val="00E3290D"/>
    <w:rsid w:val="00E32FC8"/>
    <w:rsid w:val="00E33454"/>
    <w:rsid w:val="00E361AB"/>
    <w:rsid w:val="00E36AD9"/>
    <w:rsid w:val="00E37231"/>
    <w:rsid w:val="00E3729E"/>
    <w:rsid w:val="00E405E6"/>
    <w:rsid w:val="00E40788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38E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67C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1695"/>
    <w:rsid w:val="00F53C60"/>
    <w:rsid w:val="00F55233"/>
    <w:rsid w:val="00F635D3"/>
    <w:rsid w:val="00F6399C"/>
    <w:rsid w:val="00F6575B"/>
    <w:rsid w:val="00F65B99"/>
    <w:rsid w:val="00F6781C"/>
    <w:rsid w:val="00F70E42"/>
    <w:rsid w:val="00F735CF"/>
    <w:rsid w:val="00F73997"/>
    <w:rsid w:val="00F74884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90F"/>
    <w:rsid w:val="00FE1C9C"/>
    <w:rsid w:val="00FE2F98"/>
    <w:rsid w:val="00FE3AF5"/>
    <w:rsid w:val="00FE472B"/>
    <w:rsid w:val="00FE5FF0"/>
    <w:rsid w:val="00FE68AA"/>
    <w:rsid w:val="00FF0B94"/>
    <w:rsid w:val="00FF10CC"/>
    <w:rsid w:val="00FF3677"/>
    <w:rsid w:val="00FF62B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68CE97"/>
  <w14:defaultImageDpi w14:val="300"/>
  <w15:docId w15:val="{A794AAAD-0048-46EA-BF3B-2A3F8B3D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3189-5448-4D2C-BBB2-A57DB6B0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cp:lastModifiedBy>Humberto Valencia</cp:lastModifiedBy>
  <cp:revision>12</cp:revision>
  <dcterms:created xsi:type="dcterms:W3CDTF">2020-01-22T20:30:00Z</dcterms:created>
  <dcterms:modified xsi:type="dcterms:W3CDTF">2020-01-22T22:31:00Z</dcterms:modified>
</cp:coreProperties>
</file>