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040A1" w14:textId="77777777" w:rsidR="00BA4766" w:rsidRPr="00BA4766" w:rsidRDefault="00BA4766">
      <w:pPr>
        <w:jc w:val="right"/>
        <w:rPr>
          <w:rFonts w:ascii="Arial" w:eastAsia="Arial" w:hAnsi="Arial" w:cs="Arial"/>
          <w:b/>
          <w:color w:val="595959"/>
          <w:sz w:val="12"/>
          <w:szCs w:val="12"/>
          <w:lang w:val="es-ES_tradnl"/>
        </w:rPr>
      </w:pPr>
    </w:p>
    <w:p w14:paraId="260752E2" w14:textId="3433644B" w:rsidR="00D2007A" w:rsidRPr="00D7703A" w:rsidRDefault="008F7679">
      <w:pPr>
        <w:jc w:val="right"/>
        <w:rPr>
          <w:rFonts w:ascii="Arial" w:eastAsia="Arial" w:hAnsi="Arial" w:cs="Arial"/>
          <w:b/>
          <w:color w:val="808080" w:themeColor="background1" w:themeShade="80"/>
          <w:lang w:val="es-ES_tradnl"/>
        </w:rPr>
      </w:pPr>
      <w:r w:rsidRPr="00D7703A">
        <w:rPr>
          <w:rFonts w:ascii="Arial" w:eastAsia="Arial" w:hAnsi="Arial" w:cs="Arial"/>
          <w:b/>
          <w:color w:val="808080" w:themeColor="background1" w:themeShade="80"/>
          <w:lang w:val="es-ES_tradnl"/>
        </w:rPr>
        <w:t>Comunicado Núm. 0007/2021</w:t>
      </w:r>
    </w:p>
    <w:p w14:paraId="17ECA3A2" w14:textId="77777777" w:rsidR="008D0CA2" w:rsidRPr="00FF203A" w:rsidRDefault="008D0CA2">
      <w:pPr>
        <w:jc w:val="right"/>
        <w:rPr>
          <w:rFonts w:ascii="Arial" w:eastAsia="Arial" w:hAnsi="Arial" w:cs="Arial"/>
          <w:b/>
          <w:color w:val="595959"/>
          <w:lang w:val="es-ES_tradnl"/>
        </w:rPr>
      </w:pPr>
    </w:p>
    <w:p w14:paraId="02036147" w14:textId="198ED777" w:rsidR="00D2007A" w:rsidRDefault="008D0CA2" w:rsidP="0063287C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lang w:val="es-ES_tradnl"/>
        </w:rPr>
      </w:pPr>
      <w:r>
        <w:rPr>
          <w:rFonts w:ascii="Arial" w:hAnsi="Arial" w:cs="Arial"/>
          <w:b/>
          <w:bCs/>
          <w:color w:val="000000"/>
          <w:lang w:val="es-ES_tradnl"/>
        </w:rPr>
        <w:t>Solidaridad de Toluca con 27 mujeres, a quienes entregan prótesis mamarias</w:t>
      </w:r>
      <w:bookmarkStart w:id="0" w:name="_GoBack"/>
      <w:bookmarkEnd w:id="0"/>
    </w:p>
    <w:p w14:paraId="217A2ABD" w14:textId="1704AE27" w:rsidR="004A64DA" w:rsidRPr="004A64DA" w:rsidRDefault="004A64DA" w:rsidP="004A64DA">
      <w:pPr>
        <w:shd w:val="clear" w:color="auto" w:fill="FFFFFF"/>
        <w:tabs>
          <w:tab w:val="left" w:pos="284"/>
        </w:tabs>
        <w:jc w:val="both"/>
        <w:rPr>
          <w:i/>
          <w:sz w:val="20"/>
          <w:szCs w:val="20"/>
          <w:lang w:val="es-ES_tradnl"/>
        </w:rPr>
      </w:pPr>
    </w:p>
    <w:p w14:paraId="2E031371" w14:textId="2A7F9CB6" w:rsidR="004A64DA" w:rsidRPr="00BA4766" w:rsidRDefault="00B136CC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i/>
          <w:sz w:val="22"/>
          <w:szCs w:val="22"/>
          <w:lang w:val="es-ES_tradnl"/>
        </w:rPr>
      </w:pPr>
      <w:r w:rsidRPr="00BA4766">
        <w:rPr>
          <w:rFonts w:ascii="Arial" w:eastAsia="Arial" w:hAnsi="Arial" w:cs="Arial"/>
          <w:i/>
          <w:sz w:val="22"/>
          <w:szCs w:val="22"/>
          <w:lang w:val="es-ES_tradnl"/>
        </w:rPr>
        <w:t xml:space="preserve">Fue posible gracias a la subasta “Una mano por la vida” organizada por el IMM y </w:t>
      </w:r>
      <w:proofErr w:type="spellStart"/>
      <w:r w:rsidRPr="00BA4766">
        <w:rPr>
          <w:rFonts w:ascii="Arial" w:eastAsia="Arial" w:hAnsi="Arial" w:cs="Arial"/>
          <w:i/>
          <w:sz w:val="22"/>
          <w:szCs w:val="22"/>
          <w:lang w:val="es-ES_tradnl"/>
        </w:rPr>
        <w:t>Teterías</w:t>
      </w:r>
      <w:proofErr w:type="spellEnd"/>
      <w:r w:rsidRPr="00BA4766">
        <w:rPr>
          <w:rFonts w:ascii="Arial" w:eastAsia="Arial" w:hAnsi="Arial" w:cs="Arial"/>
          <w:i/>
          <w:sz w:val="22"/>
          <w:szCs w:val="22"/>
          <w:lang w:val="es-ES_tradnl"/>
        </w:rPr>
        <w:t xml:space="preserve"> </w:t>
      </w:r>
    </w:p>
    <w:p w14:paraId="369D06DE" w14:textId="77777777" w:rsidR="00D2007A" w:rsidRPr="00BA4766" w:rsidRDefault="00D2007A">
      <w:pPr>
        <w:shd w:val="clear" w:color="auto" w:fill="FFFFFF"/>
        <w:tabs>
          <w:tab w:val="left" w:pos="284"/>
        </w:tabs>
        <w:jc w:val="both"/>
        <w:rPr>
          <w:rFonts w:ascii="Arial" w:eastAsia="Arial" w:hAnsi="Arial" w:cs="Arial"/>
          <w:i/>
          <w:lang w:val="es-ES_tradnl"/>
        </w:rPr>
      </w:pPr>
    </w:p>
    <w:p w14:paraId="45A160C0" w14:textId="143417DE" w:rsidR="001E08F2" w:rsidRDefault="00692AD9" w:rsidP="001E08F2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  <w:lang w:val="es-ES_tradnl"/>
        </w:rPr>
      </w:pPr>
      <w:r w:rsidRPr="00FF203A">
        <w:rPr>
          <w:rFonts w:ascii="Arial" w:eastAsia="Arial" w:hAnsi="Arial" w:cs="Arial"/>
          <w:b/>
          <w:lang w:val="es-ES_tradnl"/>
        </w:rPr>
        <w:t xml:space="preserve">Toluca, Estado de México, </w:t>
      </w:r>
      <w:r w:rsidR="008C2BA5">
        <w:rPr>
          <w:rFonts w:ascii="Arial" w:eastAsia="Arial" w:hAnsi="Arial" w:cs="Arial"/>
          <w:b/>
          <w:lang w:val="es-ES_tradnl"/>
        </w:rPr>
        <w:t>miércoles 6 de enero de 2021</w:t>
      </w:r>
      <w:r w:rsidRPr="00FF203A">
        <w:rPr>
          <w:rFonts w:ascii="Arial" w:eastAsia="Arial" w:hAnsi="Arial" w:cs="Arial"/>
          <w:b/>
          <w:lang w:val="es-ES_tradnl"/>
        </w:rPr>
        <w:t>.-</w:t>
      </w:r>
      <w:r w:rsidRPr="00FF203A">
        <w:rPr>
          <w:rFonts w:ascii="Arial" w:eastAsia="Arial" w:hAnsi="Arial" w:cs="Arial"/>
          <w:highlight w:val="white"/>
          <w:lang w:val="es-ES_tradnl"/>
        </w:rPr>
        <w:t xml:space="preserve"> </w:t>
      </w:r>
      <w:r w:rsidR="001E08F2">
        <w:rPr>
          <w:rFonts w:ascii="Arial" w:eastAsia="Arial" w:hAnsi="Arial" w:cs="Arial"/>
          <w:lang w:val="es-ES_tradnl"/>
        </w:rPr>
        <w:t>L</w:t>
      </w:r>
      <w:r w:rsidR="004474F0">
        <w:rPr>
          <w:rFonts w:ascii="Arial" w:eastAsia="Arial" w:hAnsi="Arial" w:cs="Arial"/>
          <w:lang w:val="es-ES_tradnl"/>
        </w:rPr>
        <w:t xml:space="preserve">a </w:t>
      </w:r>
      <w:r w:rsidR="001E08F2">
        <w:rPr>
          <w:rFonts w:ascii="Arial" w:eastAsia="Arial" w:hAnsi="Arial" w:cs="Arial"/>
          <w:lang w:val="es-ES_tradnl"/>
        </w:rPr>
        <w:t>titular</w:t>
      </w:r>
      <w:r w:rsidR="004474F0">
        <w:rPr>
          <w:rFonts w:ascii="Arial" w:eastAsia="Arial" w:hAnsi="Arial" w:cs="Arial"/>
          <w:lang w:val="es-ES_tradnl"/>
        </w:rPr>
        <w:t xml:space="preserve"> del Instituto Municipal de la Mujer</w:t>
      </w:r>
      <w:r w:rsidR="001E08F2">
        <w:rPr>
          <w:rFonts w:ascii="Arial" w:eastAsia="Arial" w:hAnsi="Arial" w:cs="Arial"/>
          <w:lang w:val="es-ES_tradnl"/>
        </w:rPr>
        <w:t xml:space="preserve"> de Toluca</w:t>
      </w:r>
      <w:r w:rsidR="00B136CC">
        <w:rPr>
          <w:rFonts w:ascii="Arial" w:eastAsia="Arial" w:hAnsi="Arial" w:cs="Arial"/>
          <w:lang w:val="es-ES_tradnl"/>
        </w:rPr>
        <w:t xml:space="preserve"> (IMM)</w:t>
      </w:r>
      <w:r w:rsidR="004474F0">
        <w:rPr>
          <w:rFonts w:ascii="Arial" w:eastAsia="Arial" w:hAnsi="Arial" w:cs="Arial"/>
          <w:lang w:val="es-ES_tradnl"/>
        </w:rPr>
        <w:t>, María de Lourdes Medina</w:t>
      </w:r>
      <w:r w:rsidR="001E08F2">
        <w:rPr>
          <w:rFonts w:ascii="Arial" w:eastAsia="Arial" w:hAnsi="Arial" w:cs="Arial"/>
          <w:lang w:val="es-ES_tradnl"/>
        </w:rPr>
        <w:t xml:space="preserve"> Ortega</w:t>
      </w:r>
      <w:r w:rsidR="00C40221">
        <w:rPr>
          <w:rFonts w:ascii="Arial" w:eastAsia="Arial" w:hAnsi="Arial" w:cs="Arial"/>
          <w:lang w:val="es-ES_tradnl"/>
        </w:rPr>
        <w:t>,</w:t>
      </w:r>
      <w:r w:rsidR="001E08F2">
        <w:rPr>
          <w:rFonts w:ascii="Arial" w:eastAsia="Arial" w:hAnsi="Arial" w:cs="Arial"/>
          <w:lang w:val="es-ES_tradnl"/>
        </w:rPr>
        <w:t xml:space="preserve"> y </w:t>
      </w:r>
      <w:r w:rsidR="001E08F2" w:rsidRPr="001E08F2">
        <w:rPr>
          <w:rFonts w:ascii="Arial" w:eastAsia="Arial" w:hAnsi="Arial" w:cs="Arial"/>
          <w:lang w:val="es-ES_tradnl"/>
        </w:rPr>
        <w:t>la directora general de la Asociación </w:t>
      </w:r>
      <w:proofErr w:type="spellStart"/>
      <w:r w:rsidR="001E08F2" w:rsidRPr="001E08F2">
        <w:rPr>
          <w:rFonts w:ascii="Arial" w:eastAsia="Arial" w:hAnsi="Arial" w:cs="Arial"/>
          <w:lang w:val="es-ES_tradnl"/>
        </w:rPr>
        <w:t>Teterías</w:t>
      </w:r>
      <w:proofErr w:type="spellEnd"/>
      <w:r w:rsidR="001E08F2" w:rsidRPr="001E08F2">
        <w:rPr>
          <w:rFonts w:ascii="Arial" w:eastAsia="Arial" w:hAnsi="Arial" w:cs="Arial"/>
          <w:lang w:val="es-ES_tradnl"/>
        </w:rPr>
        <w:t xml:space="preserve"> A.C., María del Carmen Castrejón Espinoza, </w:t>
      </w:r>
      <w:r w:rsidR="00FF158E">
        <w:rPr>
          <w:rFonts w:ascii="Arial" w:eastAsia="Arial" w:hAnsi="Arial" w:cs="Arial"/>
          <w:lang w:val="es-ES_tradnl"/>
        </w:rPr>
        <w:t>encabezaron la entrega de</w:t>
      </w:r>
      <w:r w:rsidR="004474F0">
        <w:rPr>
          <w:rFonts w:ascii="Arial" w:eastAsia="Arial" w:hAnsi="Arial" w:cs="Arial"/>
          <w:lang w:val="es-ES_tradnl"/>
        </w:rPr>
        <w:t xml:space="preserve"> prótesis mamarias </w:t>
      </w:r>
      <w:r w:rsidR="001E08F2">
        <w:rPr>
          <w:rFonts w:ascii="Arial" w:eastAsia="Arial" w:hAnsi="Arial" w:cs="Arial"/>
          <w:lang w:val="es-ES_tradnl"/>
        </w:rPr>
        <w:t>a</w:t>
      </w:r>
      <w:r w:rsidR="001E08F2" w:rsidRPr="001E08F2">
        <w:rPr>
          <w:rFonts w:ascii="Arial" w:eastAsia="Arial" w:hAnsi="Arial" w:cs="Arial"/>
          <w:highlight w:val="white"/>
          <w:lang w:val="es-ES_tradnl"/>
        </w:rPr>
        <w:t xml:space="preserve"> </w:t>
      </w:r>
      <w:r w:rsidR="00667AAA">
        <w:rPr>
          <w:rFonts w:ascii="Arial" w:eastAsia="Arial" w:hAnsi="Arial" w:cs="Arial"/>
          <w:highlight w:val="white"/>
          <w:lang w:val="es-ES_tradnl"/>
        </w:rPr>
        <w:t xml:space="preserve">27 </w:t>
      </w:r>
      <w:r w:rsidR="001E08F2" w:rsidRPr="001E08F2">
        <w:rPr>
          <w:rFonts w:ascii="Arial" w:eastAsia="Arial" w:hAnsi="Arial" w:cs="Arial"/>
          <w:highlight w:val="white"/>
          <w:lang w:val="es-ES_tradnl"/>
        </w:rPr>
        <w:t>toluqueñas que han perd</w:t>
      </w:r>
      <w:r w:rsidR="001E08F2">
        <w:rPr>
          <w:rFonts w:ascii="Arial" w:eastAsia="Arial" w:hAnsi="Arial" w:cs="Arial"/>
          <w:highlight w:val="white"/>
          <w:lang w:val="es-ES_tradnl"/>
        </w:rPr>
        <w:t>ido un seno a causa del cáncer.</w:t>
      </w:r>
    </w:p>
    <w:p w14:paraId="3152D261" w14:textId="373DC233" w:rsidR="00741985" w:rsidRDefault="001E08F2" w:rsidP="001E08F2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  <w:lang w:val="es-ES_tradnl"/>
        </w:rPr>
      </w:pPr>
      <w:r>
        <w:rPr>
          <w:rFonts w:ascii="Arial" w:eastAsia="Arial" w:hAnsi="Arial" w:cs="Arial"/>
          <w:highlight w:val="white"/>
          <w:lang w:val="es-ES_tradnl"/>
        </w:rPr>
        <w:tab/>
      </w:r>
      <w:r w:rsidR="00741985">
        <w:rPr>
          <w:rFonts w:ascii="Arial" w:eastAsia="Arial" w:hAnsi="Arial" w:cs="Arial"/>
          <w:highlight w:val="white"/>
          <w:lang w:val="es-ES_tradnl"/>
        </w:rPr>
        <w:t xml:space="preserve">Apoyar a las mujeres y brindarles </w:t>
      </w:r>
      <w:r w:rsidR="00C40221">
        <w:rPr>
          <w:rFonts w:ascii="Arial" w:eastAsia="Arial" w:hAnsi="Arial" w:cs="Arial"/>
          <w:highlight w:val="white"/>
          <w:lang w:val="es-ES_tradnl"/>
        </w:rPr>
        <w:t>ayuda</w:t>
      </w:r>
      <w:r w:rsidR="00741985">
        <w:rPr>
          <w:rFonts w:ascii="Arial" w:eastAsia="Arial" w:hAnsi="Arial" w:cs="Arial"/>
          <w:highlight w:val="white"/>
          <w:lang w:val="es-ES_tradnl"/>
        </w:rPr>
        <w:t xml:space="preserve"> real cuando más lo necesitan</w:t>
      </w:r>
      <w:r w:rsidR="00855B2E">
        <w:rPr>
          <w:rFonts w:ascii="Arial" w:eastAsia="Arial" w:hAnsi="Arial" w:cs="Arial"/>
          <w:highlight w:val="white"/>
          <w:lang w:val="es-ES_tradnl"/>
        </w:rPr>
        <w:t>,</w:t>
      </w:r>
      <w:r w:rsidR="00741985">
        <w:rPr>
          <w:rFonts w:ascii="Arial" w:eastAsia="Arial" w:hAnsi="Arial" w:cs="Arial"/>
          <w:highlight w:val="white"/>
          <w:lang w:val="es-ES_tradnl"/>
        </w:rPr>
        <w:t xml:space="preserve"> es uno de los principales compromisos del</w:t>
      </w:r>
      <w:r w:rsidRPr="001E08F2">
        <w:rPr>
          <w:rFonts w:ascii="Arial" w:eastAsia="Arial" w:hAnsi="Arial" w:cs="Arial"/>
          <w:highlight w:val="white"/>
          <w:lang w:val="es-ES_tradnl"/>
        </w:rPr>
        <w:t xml:space="preserve"> </w:t>
      </w:r>
      <w:r w:rsidR="00C40221">
        <w:rPr>
          <w:rFonts w:ascii="Arial" w:eastAsia="Arial" w:hAnsi="Arial" w:cs="Arial"/>
          <w:highlight w:val="white"/>
          <w:lang w:val="es-ES_tradnl"/>
        </w:rPr>
        <w:t>presidente municipal</w:t>
      </w:r>
      <w:r w:rsidR="00741985">
        <w:rPr>
          <w:rFonts w:ascii="Arial" w:eastAsia="Arial" w:hAnsi="Arial" w:cs="Arial"/>
          <w:highlight w:val="white"/>
          <w:lang w:val="es-ES_tradnl"/>
        </w:rPr>
        <w:t xml:space="preserve"> Juan Rodolfo Sánchez Gómez, por lo que a través de un a</w:t>
      </w:r>
      <w:r w:rsidR="00855B2E">
        <w:rPr>
          <w:rFonts w:ascii="Arial" w:eastAsia="Arial" w:hAnsi="Arial" w:cs="Arial"/>
          <w:highlight w:val="white"/>
          <w:lang w:val="es-ES_tradnl"/>
        </w:rPr>
        <w:t>cto lleno de solidaridad y amor</w:t>
      </w:r>
      <w:r w:rsidR="00741985">
        <w:rPr>
          <w:rFonts w:ascii="Arial" w:eastAsia="Arial" w:hAnsi="Arial" w:cs="Arial"/>
          <w:highlight w:val="white"/>
          <w:lang w:val="es-ES_tradnl"/>
        </w:rPr>
        <w:t xml:space="preserve"> se entregaron estas prótesis a pacientes en </w:t>
      </w:r>
      <w:r w:rsidR="00741985" w:rsidRPr="001E08F2">
        <w:rPr>
          <w:rFonts w:ascii="Arial" w:eastAsia="Arial" w:hAnsi="Arial" w:cs="Arial"/>
          <w:highlight w:val="white"/>
          <w:lang w:val="es-ES_tradnl"/>
        </w:rPr>
        <w:t xml:space="preserve">recuperación de una mastectomía, </w:t>
      </w:r>
      <w:r w:rsidR="00741985">
        <w:rPr>
          <w:rFonts w:ascii="Arial" w:eastAsia="Arial" w:hAnsi="Arial" w:cs="Arial"/>
          <w:highlight w:val="white"/>
          <w:lang w:val="es-ES_tradnl"/>
        </w:rPr>
        <w:t xml:space="preserve">con lo que se busca ayudarlas </w:t>
      </w:r>
      <w:r w:rsidR="00741985" w:rsidRPr="001E08F2">
        <w:rPr>
          <w:rFonts w:ascii="Arial" w:eastAsia="Arial" w:hAnsi="Arial" w:cs="Arial"/>
          <w:highlight w:val="white"/>
          <w:lang w:val="es-ES_tradnl"/>
        </w:rPr>
        <w:t>a recu</w:t>
      </w:r>
      <w:r w:rsidR="00741985">
        <w:rPr>
          <w:rFonts w:ascii="Arial" w:eastAsia="Arial" w:hAnsi="Arial" w:cs="Arial"/>
          <w:highlight w:val="white"/>
          <w:lang w:val="es-ES_tradnl"/>
        </w:rPr>
        <w:t>perar la confianza en sí mismas, empoderarlas y mejorar su salud física y mental.</w:t>
      </w:r>
    </w:p>
    <w:p w14:paraId="1C09ACCC" w14:textId="10B65ABD" w:rsidR="001E08F2" w:rsidRDefault="001E08F2" w:rsidP="00741985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highlight w:val="white"/>
          <w:lang w:val="es-ES_tradnl"/>
        </w:rPr>
      </w:pPr>
      <w:r>
        <w:rPr>
          <w:rFonts w:ascii="Arial" w:eastAsia="Arial" w:hAnsi="Arial" w:cs="Arial"/>
          <w:highlight w:val="white"/>
          <w:lang w:val="es-ES_tradnl"/>
        </w:rPr>
        <w:t xml:space="preserve">Cabe destacar que esta entrega fue posible gracias a la subasta </w:t>
      </w:r>
      <w:r w:rsidRPr="001E08F2">
        <w:rPr>
          <w:rFonts w:ascii="Arial" w:eastAsia="Arial" w:hAnsi="Arial" w:cs="Arial"/>
          <w:highlight w:val="white"/>
          <w:lang w:val="es-ES_tradnl"/>
        </w:rPr>
        <w:t xml:space="preserve">“Una mano por la vida”, </w:t>
      </w:r>
      <w:r>
        <w:rPr>
          <w:rFonts w:ascii="Arial" w:eastAsia="Arial" w:hAnsi="Arial" w:cs="Arial"/>
          <w:highlight w:val="white"/>
          <w:lang w:val="es-ES_tradnl"/>
        </w:rPr>
        <w:t>realizada e</w:t>
      </w:r>
      <w:r w:rsidRPr="001E08F2">
        <w:rPr>
          <w:rFonts w:ascii="Arial" w:eastAsia="Arial" w:hAnsi="Arial" w:cs="Arial"/>
          <w:highlight w:val="white"/>
          <w:lang w:val="es-ES_tradnl"/>
        </w:rPr>
        <w:t>n el marco del Día Mundial de la</w:t>
      </w:r>
      <w:r>
        <w:rPr>
          <w:rFonts w:ascii="Arial" w:eastAsia="Arial" w:hAnsi="Arial" w:cs="Arial"/>
          <w:highlight w:val="white"/>
          <w:lang w:val="es-ES_tradnl"/>
        </w:rPr>
        <w:t xml:space="preserve"> Lucha contra el Cáncer de Mama, </w:t>
      </w:r>
      <w:r w:rsidRPr="001E08F2">
        <w:rPr>
          <w:rFonts w:ascii="Arial" w:eastAsia="Arial" w:hAnsi="Arial" w:cs="Arial"/>
          <w:highlight w:val="white"/>
          <w:lang w:val="es-ES_tradnl"/>
        </w:rPr>
        <w:t>organizada por el Instituto Municipal de la Mujer en colaboración con la Asociación </w:t>
      </w:r>
      <w:proofErr w:type="spellStart"/>
      <w:r w:rsidRPr="001E08F2">
        <w:rPr>
          <w:rFonts w:ascii="Arial" w:eastAsia="Arial" w:hAnsi="Arial" w:cs="Arial"/>
          <w:highlight w:val="white"/>
          <w:lang w:val="es-ES_tradnl"/>
        </w:rPr>
        <w:t>Teterías</w:t>
      </w:r>
      <w:proofErr w:type="spellEnd"/>
      <w:r w:rsidRPr="001E08F2">
        <w:rPr>
          <w:rFonts w:ascii="Arial" w:eastAsia="Arial" w:hAnsi="Arial" w:cs="Arial"/>
          <w:highlight w:val="white"/>
          <w:lang w:val="es-ES_tradnl"/>
        </w:rPr>
        <w:t> A.C.</w:t>
      </w:r>
      <w:r w:rsidR="00741985">
        <w:rPr>
          <w:rFonts w:ascii="Arial" w:eastAsia="Arial" w:hAnsi="Arial" w:cs="Arial"/>
          <w:highlight w:val="white"/>
          <w:lang w:val="es-ES_tradnl"/>
        </w:rPr>
        <w:t xml:space="preserve">, en la que se pusieron a la venta bustos de barro y diversas obras de la </w:t>
      </w:r>
      <w:r w:rsidR="00741985" w:rsidRPr="001E08F2">
        <w:rPr>
          <w:rFonts w:ascii="Arial" w:eastAsia="Arial" w:hAnsi="Arial" w:cs="Arial"/>
          <w:highlight w:val="white"/>
          <w:lang w:val="es-ES_tradnl"/>
        </w:rPr>
        <w:t>Galería Pedro Ávila.</w:t>
      </w:r>
    </w:p>
    <w:p w14:paraId="1DB28EBD" w14:textId="49544F56" w:rsidR="006F0F72" w:rsidRDefault="006F0F72" w:rsidP="00741985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highlight w:val="white"/>
          <w:lang w:val="es-ES_tradnl"/>
        </w:rPr>
      </w:pPr>
      <w:r>
        <w:rPr>
          <w:rFonts w:ascii="Arial" w:eastAsia="Arial" w:hAnsi="Arial" w:cs="Arial"/>
          <w:highlight w:val="white"/>
          <w:lang w:val="es-ES_tradnl"/>
        </w:rPr>
        <w:t>Las benefici</w:t>
      </w:r>
      <w:r w:rsidR="00855B2E">
        <w:rPr>
          <w:rFonts w:ascii="Arial" w:eastAsia="Arial" w:hAnsi="Arial" w:cs="Arial"/>
          <w:highlight w:val="white"/>
          <w:lang w:val="es-ES_tradnl"/>
        </w:rPr>
        <w:t>arias agradecieron la entrega pues no tenían los recursos</w:t>
      </w:r>
      <w:r w:rsidR="003D607B">
        <w:rPr>
          <w:rFonts w:ascii="Arial" w:eastAsia="Arial" w:hAnsi="Arial" w:cs="Arial"/>
          <w:highlight w:val="white"/>
          <w:lang w:val="es-ES_tradnl"/>
        </w:rPr>
        <w:t xml:space="preserve"> </w:t>
      </w:r>
      <w:r>
        <w:rPr>
          <w:rFonts w:ascii="Arial" w:eastAsia="Arial" w:hAnsi="Arial" w:cs="Arial"/>
          <w:highlight w:val="white"/>
          <w:lang w:val="es-ES_tradnl"/>
        </w:rPr>
        <w:t>para adquirir</w:t>
      </w:r>
      <w:r w:rsidR="00855B2E">
        <w:rPr>
          <w:rFonts w:ascii="Arial" w:eastAsia="Arial" w:hAnsi="Arial" w:cs="Arial"/>
          <w:highlight w:val="white"/>
          <w:lang w:val="es-ES_tradnl"/>
        </w:rPr>
        <w:t xml:space="preserve"> </w:t>
      </w:r>
      <w:r>
        <w:rPr>
          <w:rFonts w:ascii="Arial" w:eastAsia="Arial" w:hAnsi="Arial" w:cs="Arial"/>
          <w:highlight w:val="white"/>
          <w:lang w:val="es-ES_tradnl"/>
        </w:rPr>
        <w:t>las</w:t>
      </w:r>
      <w:r w:rsidR="00855B2E">
        <w:rPr>
          <w:rFonts w:ascii="Arial" w:eastAsia="Arial" w:hAnsi="Arial" w:cs="Arial"/>
          <w:highlight w:val="white"/>
          <w:lang w:val="es-ES_tradnl"/>
        </w:rPr>
        <w:t xml:space="preserve"> prótesis, lo que se traduce en un acompañamiento real del</w:t>
      </w:r>
      <w:r w:rsidR="00B136CC">
        <w:rPr>
          <w:rFonts w:ascii="Arial" w:eastAsia="Arial" w:hAnsi="Arial" w:cs="Arial"/>
          <w:highlight w:val="white"/>
          <w:lang w:val="es-ES_tradnl"/>
        </w:rPr>
        <w:t xml:space="preserve"> Ayuntamiento</w:t>
      </w:r>
      <w:r w:rsidR="00855B2E">
        <w:rPr>
          <w:rFonts w:ascii="Arial" w:eastAsia="Arial" w:hAnsi="Arial" w:cs="Arial"/>
          <w:highlight w:val="white"/>
          <w:lang w:val="es-ES_tradnl"/>
        </w:rPr>
        <w:t xml:space="preserve"> de la capital</w:t>
      </w:r>
      <w:r w:rsidR="00B136CC">
        <w:rPr>
          <w:rFonts w:ascii="Arial" w:eastAsia="Arial" w:hAnsi="Arial" w:cs="Arial"/>
          <w:highlight w:val="white"/>
          <w:lang w:val="es-ES_tradnl"/>
        </w:rPr>
        <w:t xml:space="preserve">, que cumple con hechos su compromiso de tener un gobierno cercano a la población y propiciar el bienestar </w:t>
      </w:r>
      <w:r w:rsidR="00C40221">
        <w:rPr>
          <w:rFonts w:ascii="Arial" w:eastAsia="Arial" w:hAnsi="Arial" w:cs="Arial"/>
          <w:highlight w:val="white"/>
          <w:lang w:val="es-ES_tradnl"/>
        </w:rPr>
        <w:t>de</w:t>
      </w:r>
      <w:r w:rsidR="00B136CC">
        <w:rPr>
          <w:rFonts w:ascii="Arial" w:eastAsia="Arial" w:hAnsi="Arial" w:cs="Arial"/>
          <w:highlight w:val="white"/>
          <w:lang w:val="es-ES_tradnl"/>
        </w:rPr>
        <w:t xml:space="preserve"> las toluqueñas. </w:t>
      </w:r>
    </w:p>
    <w:p w14:paraId="15281DB1" w14:textId="5522F6F0" w:rsidR="00B136CC" w:rsidRPr="00741985" w:rsidRDefault="00B136CC" w:rsidP="00741985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highlight w:val="white"/>
          <w:lang w:val="es-ES_tradnl"/>
        </w:rPr>
      </w:pPr>
      <w:r>
        <w:rPr>
          <w:rFonts w:ascii="Arial" w:eastAsia="Arial" w:hAnsi="Arial" w:cs="Arial"/>
          <w:highlight w:val="white"/>
          <w:lang w:val="es-ES_tradnl"/>
        </w:rPr>
        <w:t xml:space="preserve">El Instituto Municipal de la Mujer recuerda a la población que un diagnóstico a tiempo puede salvar vidas, por lo que se recomienda hacerse mensualmente la </w:t>
      </w:r>
      <w:r>
        <w:rPr>
          <w:rFonts w:ascii="Arial" w:eastAsia="Arial" w:hAnsi="Arial" w:cs="Arial"/>
          <w:highlight w:val="white"/>
          <w:lang w:val="es-ES_tradnl"/>
        </w:rPr>
        <w:lastRenderedPageBreak/>
        <w:t>autoexploración y</w:t>
      </w:r>
      <w:r w:rsidR="00C40221">
        <w:rPr>
          <w:rFonts w:ascii="Arial" w:eastAsia="Arial" w:hAnsi="Arial" w:cs="Arial"/>
          <w:highlight w:val="white"/>
          <w:lang w:val="es-ES_tradnl"/>
        </w:rPr>
        <w:t>,</w:t>
      </w:r>
      <w:r>
        <w:rPr>
          <w:rFonts w:ascii="Arial" w:eastAsia="Arial" w:hAnsi="Arial" w:cs="Arial"/>
          <w:highlight w:val="white"/>
          <w:lang w:val="es-ES_tradnl"/>
        </w:rPr>
        <w:t xml:space="preserve"> después de los 40 años</w:t>
      </w:r>
      <w:r w:rsidR="00C40221">
        <w:rPr>
          <w:rFonts w:ascii="Arial" w:eastAsia="Arial" w:hAnsi="Arial" w:cs="Arial"/>
          <w:highlight w:val="white"/>
          <w:lang w:val="es-ES_tradnl"/>
        </w:rPr>
        <w:t>,</w:t>
      </w:r>
      <w:r>
        <w:rPr>
          <w:rFonts w:ascii="Arial" w:eastAsia="Arial" w:hAnsi="Arial" w:cs="Arial"/>
          <w:highlight w:val="white"/>
          <w:lang w:val="es-ES_tradnl"/>
        </w:rPr>
        <w:t xml:space="preserve"> realizarse una mastografía anualmente. El cáncer de mama no es mortal si se detecta a tiempo.</w:t>
      </w:r>
    </w:p>
    <w:p w14:paraId="413405C5" w14:textId="4EA201A5" w:rsidR="001E08F2" w:rsidRPr="005B4A6D" w:rsidRDefault="004474F0" w:rsidP="001E08F2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ab/>
        <w:t>E</w:t>
      </w:r>
      <w:r w:rsidR="00741985">
        <w:rPr>
          <w:rFonts w:ascii="Arial" w:eastAsia="Arial" w:hAnsi="Arial" w:cs="Arial"/>
          <w:lang w:val="es-ES_tradnl"/>
        </w:rPr>
        <w:t>l gobierno municipal agradece a todos los participantes, pues e</w:t>
      </w:r>
      <w:r>
        <w:rPr>
          <w:rFonts w:ascii="Arial" w:eastAsia="Arial" w:hAnsi="Arial" w:cs="Arial"/>
          <w:lang w:val="es-ES_tradnl"/>
        </w:rPr>
        <w:t xml:space="preserve">sta acción </w:t>
      </w:r>
      <w:r w:rsidR="00855B2E">
        <w:rPr>
          <w:rFonts w:ascii="Arial" w:eastAsia="Arial" w:hAnsi="Arial" w:cs="Arial"/>
          <w:lang w:val="es-ES_tradnl"/>
        </w:rPr>
        <w:t>deriva de</w:t>
      </w:r>
      <w:r w:rsidR="00C40221">
        <w:rPr>
          <w:rFonts w:ascii="Arial" w:eastAsia="Arial" w:hAnsi="Arial" w:cs="Arial"/>
          <w:lang w:val="es-ES_tradnl"/>
        </w:rPr>
        <w:t xml:space="preserve"> la suma de esfuerzos de</w:t>
      </w:r>
      <w:r w:rsidR="00855B2E">
        <w:rPr>
          <w:rFonts w:ascii="Arial" w:eastAsia="Arial" w:hAnsi="Arial" w:cs="Arial"/>
          <w:lang w:val="es-ES_tradnl"/>
        </w:rPr>
        <w:t>l alcalde</w:t>
      </w:r>
      <w:r w:rsidR="00C40221">
        <w:rPr>
          <w:rFonts w:ascii="Arial" w:eastAsia="Arial" w:hAnsi="Arial" w:cs="Arial"/>
          <w:lang w:val="es-ES_tradnl"/>
        </w:rPr>
        <w:t xml:space="preserve"> </w:t>
      </w:r>
      <w:r>
        <w:rPr>
          <w:rFonts w:ascii="Arial" w:eastAsia="Arial" w:hAnsi="Arial" w:cs="Arial"/>
          <w:lang w:val="es-ES_tradnl"/>
        </w:rPr>
        <w:t xml:space="preserve">Juan Rodolfo Sánchez Gómez, el Instituto Municipal de la Mujer, </w:t>
      </w:r>
      <w:r w:rsidR="00826CF1">
        <w:rPr>
          <w:rFonts w:ascii="Arial" w:eastAsia="Arial" w:hAnsi="Arial" w:cs="Arial"/>
          <w:lang w:val="es-ES_tradnl"/>
        </w:rPr>
        <w:t xml:space="preserve">miembros del Cabildo de Toluca, </w:t>
      </w:r>
      <w:r>
        <w:rPr>
          <w:rFonts w:ascii="Arial" w:eastAsia="Arial" w:hAnsi="Arial" w:cs="Arial"/>
          <w:lang w:val="es-ES_tradnl"/>
        </w:rPr>
        <w:t>la</w:t>
      </w:r>
      <w:r w:rsidR="00741985">
        <w:rPr>
          <w:rFonts w:ascii="Arial" w:eastAsia="Arial" w:hAnsi="Arial" w:cs="Arial"/>
          <w:lang w:val="es-ES_tradnl"/>
        </w:rPr>
        <w:t xml:space="preserve"> diputada Mónica Álvarez </w:t>
      </w:r>
      <w:proofErr w:type="spellStart"/>
      <w:r w:rsidR="00741985">
        <w:rPr>
          <w:rFonts w:ascii="Arial" w:eastAsia="Arial" w:hAnsi="Arial" w:cs="Arial"/>
          <w:lang w:val="es-ES_tradnl"/>
        </w:rPr>
        <w:t>Nemer</w:t>
      </w:r>
      <w:proofErr w:type="spellEnd"/>
      <w:r w:rsidR="00741985">
        <w:rPr>
          <w:rFonts w:ascii="Arial" w:eastAsia="Arial" w:hAnsi="Arial" w:cs="Arial"/>
          <w:lang w:val="es-ES_tradnl"/>
        </w:rPr>
        <w:t xml:space="preserve"> </w:t>
      </w:r>
      <w:r w:rsidR="00F12621">
        <w:rPr>
          <w:rFonts w:ascii="Arial" w:eastAsia="Arial" w:hAnsi="Arial" w:cs="Arial"/>
          <w:lang w:val="es-ES_tradnl"/>
        </w:rPr>
        <w:t xml:space="preserve">y diversas personalidades </w:t>
      </w:r>
      <w:r w:rsidR="00855B2E">
        <w:rPr>
          <w:rFonts w:ascii="Arial" w:eastAsia="Arial" w:hAnsi="Arial" w:cs="Arial"/>
          <w:lang w:val="es-ES_tradnl"/>
        </w:rPr>
        <w:t>que se unieron al</w:t>
      </w:r>
      <w:r w:rsidR="005B4A6D">
        <w:rPr>
          <w:rFonts w:ascii="Arial" w:eastAsia="Arial" w:hAnsi="Arial" w:cs="Arial"/>
          <w:lang w:val="es-ES_tradnl"/>
        </w:rPr>
        <w:t xml:space="preserve"> proyecto.</w:t>
      </w:r>
    </w:p>
    <w:p w14:paraId="7300D408" w14:textId="77777777" w:rsidR="004474F0" w:rsidRDefault="004474F0" w:rsidP="004474F0">
      <w:pPr>
        <w:shd w:val="clear" w:color="auto" w:fill="FFFFFF"/>
        <w:spacing w:line="360" w:lineRule="auto"/>
        <w:jc w:val="both"/>
        <w:rPr>
          <w:rFonts w:ascii="Arial" w:eastAsia="Arial" w:hAnsi="Arial" w:cs="Arial"/>
          <w:b/>
          <w:highlight w:val="white"/>
          <w:lang w:val="es-ES_tradnl"/>
        </w:rPr>
      </w:pPr>
    </w:p>
    <w:p w14:paraId="3826066F" w14:textId="77777777" w:rsidR="00855B2E" w:rsidRPr="00FF203A" w:rsidRDefault="00855B2E" w:rsidP="004474F0">
      <w:pPr>
        <w:shd w:val="clear" w:color="auto" w:fill="FFFFFF"/>
        <w:spacing w:line="360" w:lineRule="auto"/>
        <w:jc w:val="both"/>
        <w:rPr>
          <w:rFonts w:ascii="Arial" w:eastAsia="Arial" w:hAnsi="Arial" w:cs="Arial"/>
          <w:b/>
          <w:highlight w:val="white"/>
          <w:lang w:val="es-ES_tradnl"/>
        </w:rPr>
      </w:pPr>
    </w:p>
    <w:p w14:paraId="422083CA" w14:textId="77777777" w:rsidR="00D2007A" w:rsidRPr="00FF203A" w:rsidRDefault="00692AD9">
      <w:pPr>
        <w:shd w:val="clear" w:color="auto" w:fill="FFFFFF"/>
        <w:jc w:val="both"/>
        <w:rPr>
          <w:rFonts w:ascii="Arial" w:eastAsia="Arial" w:hAnsi="Arial" w:cs="Arial"/>
          <w:b/>
          <w:highlight w:val="white"/>
          <w:lang w:val="es-ES_tradnl"/>
        </w:rPr>
      </w:pPr>
      <w:r w:rsidRPr="00FF203A">
        <w:rPr>
          <w:rFonts w:ascii="Arial" w:eastAsia="Arial" w:hAnsi="Arial" w:cs="Arial"/>
          <w:b/>
          <w:highlight w:val="white"/>
          <w:lang w:val="es-ES_tradnl"/>
        </w:rPr>
        <w:t>Pie de foto</w:t>
      </w:r>
    </w:p>
    <w:p w14:paraId="06B4BB9F" w14:textId="74B4A3DB" w:rsidR="00D2007A" w:rsidRPr="00FF203A" w:rsidRDefault="00692AD9">
      <w:pPr>
        <w:shd w:val="clear" w:color="auto" w:fill="FFFFFF"/>
        <w:jc w:val="both"/>
        <w:rPr>
          <w:rFonts w:ascii="Arial" w:eastAsia="Arial" w:hAnsi="Arial" w:cs="Arial"/>
          <w:highlight w:val="white"/>
          <w:lang w:val="es-ES_tradnl"/>
        </w:rPr>
      </w:pPr>
      <w:r w:rsidRPr="00FF203A">
        <w:rPr>
          <w:rFonts w:ascii="Arial" w:eastAsia="Arial" w:hAnsi="Arial" w:cs="Arial"/>
          <w:b/>
          <w:highlight w:val="white"/>
          <w:lang w:val="es-ES_tradnl"/>
        </w:rPr>
        <w:t xml:space="preserve">Toluca, México.- </w:t>
      </w:r>
      <w:r w:rsidR="005B4A6D">
        <w:rPr>
          <w:rFonts w:ascii="Arial" w:eastAsia="Arial" w:hAnsi="Arial" w:cs="Arial"/>
          <w:lang w:val="es-ES_tradnl"/>
        </w:rPr>
        <w:t>La titular del Instituto Municipal de la Mujer de Toluca (IMM), María de Lourdes Medina Ortega</w:t>
      </w:r>
      <w:r w:rsidR="00C40221">
        <w:rPr>
          <w:rFonts w:ascii="Arial" w:eastAsia="Arial" w:hAnsi="Arial" w:cs="Arial"/>
          <w:lang w:val="es-ES_tradnl"/>
        </w:rPr>
        <w:t>,</w:t>
      </w:r>
      <w:r w:rsidR="005B4A6D">
        <w:rPr>
          <w:rFonts w:ascii="Arial" w:eastAsia="Arial" w:hAnsi="Arial" w:cs="Arial"/>
          <w:lang w:val="es-ES_tradnl"/>
        </w:rPr>
        <w:t xml:space="preserve"> y </w:t>
      </w:r>
      <w:r w:rsidR="005B4A6D" w:rsidRPr="001E08F2">
        <w:rPr>
          <w:rFonts w:ascii="Arial" w:eastAsia="Arial" w:hAnsi="Arial" w:cs="Arial"/>
          <w:lang w:val="es-ES_tradnl"/>
        </w:rPr>
        <w:t>la directora general de la Asociación </w:t>
      </w:r>
      <w:proofErr w:type="spellStart"/>
      <w:r w:rsidR="005B4A6D" w:rsidRPr="001E08F2">
        <w:rPr>
          <w:rFonts w:ascii="Arial" w:eastAsia="Arial" w:hAnsi="Arial" w:cs="Arial"/>
          <w:lang w:val="es-ES_tradnl"/>
        </w:rPr>
        <w:t>Teterías</w:t>
      </w:r>
      <w:proofErr w:type="spellEnd"/>
      <w:r w:rsidR="005B4A6D" w:rsidRPr="001E08F2">
        <w:rPr>
          <w:rFonts w:ascii="Arial" w:eastAsia="Arial" w:hAnsi="Arial" w:cs="Arial"/>
          <w:lang w:val="es-ES_tradnl"/>
        </w:rPr>
        <w:t xml:space="preserve"> A.C., María del Carmen Castrejón Espinoza, </w:t>
      </w:r>
      <w:r w:rsidR="00B42230">
        <w:rPr>
          <w:rFonts w:ascii="Arial" w:eastAsia="Arial" w:hAnsi="Arial" w:cs="Arial"/>
          <w:lang w:val="es-ES_tradnl"/>
        </w:rPr>
        <w:t>entregaron</w:t>
      </w:r>
      <w:r w:rsidR="005B4A6D">
        <w:rPr>
          <w:rFonts w:ascii="Arial" w:eastAsia="Arial" w:hAnsi="Arial" w:cs="Arial"/>
          <w:lang w:val="es-ES_tradnl"/>
        </w:rPr>
        <w:t xml:space="preserve"> prótesis mamarias a</w:t>
      </w:r>
      <w:r w:rsidR="005B4A6D" w:rsidRPr="001E08F2">
        <w:rPr>
          <w:rFonts w:ascii="Arial" w:eastAsia="Arial" w:hAnsi="Arial" w:cs="Arial"/>
          <w:highlight w:val="white"/>
          <w:lang w:val="es-ES_tradnl"/>
        </w:rPr>
        <w:t xml:space="preserve"> </w:t>
      </w:r>
      <w:r w:rsidR="00B42230">
        <w:rPr>
          <w:rFonts w:ascii="Arial" w:eastAsia="Arial" w:hAnsi="Arial" w:cs="Arial"/>
          <w:highlight w:val="white"/>
          <w:lang w:val="es-ES_tradnl"/>
        </w:rPr>
        <w:t xml:space="preserve">27 </w:t>
      </w:r>
      <w:r w:rsidR="005B4A6D" w:rsidRPr="001E08F2">
        <w:rPr>
          <w:rFonts w:ascii="Arial" w:eastAsia="Arial" w:hAnsi="Arial" w:cs="Arial"/>
          <w:highlight w:val="white"/>
          <w:lang w:val="es-ES_tradnl"/>
        </w:rPr>
        <w:t>toluqueñas que han perd</w:t>
      </w:r>
      <w:r w:rsidR="005B4A6D">
        <w:rPr>
          <w:rFonts w:ascii="Arial" w:eastAsia="Arial" w:hAnsi="Arial" w:cs="Arial"/>
          <w:highlight w:val="white"/>
          <w:lang w:val="es-ES_tradnl"/>
        </w:rPr>
        <w:t>ido un seno a causa del cáncer.</w:t>
      </w:r>
    </w:p>
    <w:sectPr w:rsidR="00D2007A" w:rsidRPr="00FF203A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01EE2" w14:textId="77777777" w:rsidR="00875A49" w:rsidRDefault="00875A49">
      <w:r>
        <w:separator/>
      </w:r>
    </w:p>
  </w:endnote>
  <w:endnote w:type="continuationSeparator" w:id="0">
    <w:p w14:paraId="1380C250" w14:textId="77777777" w:rsidR="00875A49" w:rsidRDefault="0087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14A21" w14:textId="77777777" w:rsidR="003D607B" w:rsidRDefault="003D60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4E976" w14:textId="77777777" w:rsidR="00875A49" w:rsidRDefault="00875A49">
      <w:r>
        <w:separator/>
      </w:r>
    </w:p>
  </w:footnote>
  <w:footnote w:type="continuationSeparator" w:id="0">
    <w:p w14:paraId="2A276782" w14:textId="77777777" w:rsidR="00875A49" w:rsidRDefault="00875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930F4" w14:textId="77777777" w:rsidR="003D607B" w:rsidRDefault="003D60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1688697A" wp14:editId="0A433D92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C7E4C0" w14:textId="77777777" w:rsidR="003D607B" w:rsidRDefault="003D60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269F40A4" w14:textId="77777777" w:rsidR="003D607B" w:rsidRDefault="003D60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09DD21F" wp14:editId="5192BF0F">
              <wp:simplePos x="0" y="0"/>
              <wp:positionH relativeFrom="column">
                <wp:posOffset>974295</wp:posOffset>
              </wp:positionH>
              <wp:positionV relativeFrom="paragraph">
                <wp:posOffset>9624</wp:posOffset>
              </wp:positionV>
              <wp:extent cx="4995067" cy="724395"/>
              <wp:effectExtent l="0" t="0" r="0" b="0"/>
              <wp:wrapNone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B88D73" w14:textId="77777777" w:rsidR="003D607B" w:rsidRPr="009F5B8B" w:rsidRDefault="003D607B" w:rsidP="00D722CD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141736F1" w14:textId="77777777" w:rsidR="003D607B" w:rsidRPr="009F5B8B" w:rsidRDefault="003D607B" w:rsidP="00D722CD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59A37DF0" w14:textId="77777777" w:rsidR="003D607B" w:rsidRPr="009F5B8B" w:rsidRDefault="003D607B" w:rsidP="00D722CD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1630D0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 xml:space="preserve">Departamento de </w:t>
                          </w:r>
                          <w: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I</w:t>
                          </w:r>
                          <w:r w:rsidRPr="001630D0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 xml:space="preserve">nformación </w:t>
                          </w:r>
                          <w: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P</w:t>
                          </w:r>
                          <w:r w:rsidRPr="001630D0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 xml:space="preserve">eriodística, </w:t>
                          </w:r>
                          <w: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A</w:t>
                          </w:r>
                          <w:r w:rsidRPr="001630D0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 xml:space="preserve">nálisis y </w:t>
                          </w:r>
                          <w: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S</w:t>
                          </w:r>
                          <w:r w:rsidRPr="001630D0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 xml:space="preserve">eguimiento de </w:t>
                          </w:r>
                          <w: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M</w:t>
                          </w:r>
                          <w:r w:rsidRPr="001630D0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edios</w:t>
                          </w:r>
                        </w:p>
                        <w:p w14:paraId="7023377A" w14:textId="77777777" w:rsidR="003D607B" w:rsidRPr="009F5B8B" w:rsidRDefault="003D607B" w:rsidP="00D722CD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1214349D" w14:textId="77777777" w:rsidR="003D607B" w:rsidRPr="009F5B8B" w:rsidRDefault="003D607B" w:rsidP="00D722CD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9DD21F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76.7pt;margin-top:.75pt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0pmNwIAAHYEAAAOAAAAZHJzL2Uyb0RvYy54bWysVEuP2jAQvlfqf7B8LwkUlhIRVpQVVSW0&#10;uxJb7dk4Nokae1zbkNBf37ETHt32VPXijD3fPL+ZzO9bVZOjsK4CndPhIKVEaA5Fpfc5/fay/vCJ&#10;EueZLlgNWuT0JBy9X7x/N29MJkZQQl0IS9CJdlljclp6b7IkcbwUirkBGKFRKcEq5vFq90lhWYPe&#10;VZ2M0vQuacAWxgIXzuHrQ6eki+hfSsH9k5ROeFLnFHPz8bTx3IUzWcxZtrfMlBXv02D/kIVilcag&#10;F1cPzDNysNUfrlTFLTiQfsBBJSBlxUWsAasZpm+q2ZbMiFgLNseZS5vc/3PLH4/PllQFckeJZgop&#10;GpLVgRUWSCGIF62H0KTGuAyxW4No336GNhiEgp3ZAP/uEJLcYDoDh+iAaaVV4YvlEjREHk6X3mMA&#10;wvFxPJtN0rspJRx109H442wS4iZXa2Od/yJAkSDk1CK3MQN23DjfQc+QEEzDuqprfGdZrX97QJ/d&#10;i4gD0luH7LuEg+TbXYu2QdxBccKqLXTD4wxfV5jBhjn/zCxOC9aDG+Cf8JA1NDmFXqKkBPvzb+8B&#10;jySilpIGpy+n7seBWUFJ/VUjvbPheBzGNV7Gk+kIL/ZWs7vV6INaAQ44UojZRTHgfX0WpQX1iouy&#10;DFFRxTTH2Dn1Z3Hlu53AReNiuYwgHFDD/EZvDT+THfr70r4ya3oSwnw8wnlOWfaGiw7bNX958CCr&#10;SNS1q/3U4HBHqvtFDNtze4+o6+9i8QsAAP//AwBQSwMEFAAGAAgAAAAhAB5bu8TcAAAACQEAAA8A&#10;AABkcnMvZG93bnJldi54bWxMj8FOwzAQRO9I/IO1SNyoU2grCHEqhFSBEBdCP8CNlzhKvI5iOwl8&#10;PdsT3HY0o9k3xX5xvZhwDK0nBetVBgKp9qalRsHx83BzDyJETUb3nlDBNwbYl5cXhc6Nn+kDpyo2&#10;gkso5FqBjXHIpQy1RafDyg9I7H350enIcmykGfXM5a6Xt1m2k063xB+sHvDZYt1VySk4pJdXN/3I&#10;NLxV9Ux26NLxvVPq+mp5egQRcYl/YTjjMzqUzHTyiUwQPevt3Yaj5wME+w+bjLedWK+3O5BlIf8v&#10;KH8BAAD//wMAUEsBAi0AFAAGAAgAAAAhALaDOJL+AAAA4QEAABMAAAAAAAAAAAAAAAAAAAAAAFtD&#10;b250ZW50X1R5cGVzXS54bWxQSwECLQAUAAYACAAAACEAOP0h/9YAAACUAQAACwAAAAAAAAAAAAAA&#10;AAAvAQAAX3JlbHMvLnJlbHNQSwECLQAUAAYACAAAACEAPOtKZjcCAAB2BAAADgAAAAAAAAAAAAAA&#10;AAAuAgAAZHJzL2Uyb0RvYy54bWxQSwECLQAUAAYACAAAACEAHlu7xNwAAAAJAQAADwAAAAAAAAAA&#10;AAAAAACRBAAAZHJzL2Rvd25yZXYueG1sUEsFBgAAAAAEAAQA8wAAAJoFAAAAAA==&#10;" filled="f" stroked="f">
              <v:path arrowok="t"/>
              <v:textbox>
                <w:txbxContent>
                  <w:p w14:paraId="05B88D73" w14:textId="77777777" w:rsidR="003D607B" w:rsidRPr="009F5B8B" w:rsidRDefault="003D607B" w:rsidP="00D722CD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141736F1" w14:textId="77777777" w:rsidR="003D607B" w:rsidRPr="009F5B8B" w:rsidRDefault="003D607B" w:rsidP="00D722CD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59A37DF0" w14:textId="77777777" w:rsidR="003D607B" w:rsidRPr="009F5B8B" w:rsidRDefault="003D607B" w:rsidP="00D722CD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1630D0">
                      <w:rPr>
                        <w:rFonts w:ascii="Arial" w:hAnsi="Arial"/>
                        <w:color w:val="595959"/>
                        <w:sz w:val="22"/>
                      </w:rPr>
                      <w:t xml:space="preserve">Departamento de </w:t>
                    </w:r>
                    <w:r>
                      <w:rPr>
                        <w:rFonts w:ascii="Arial" w:hAnsi="Arial"/>
                        <w:color w:val="595959"/>
                        <w:sz w:val="22"/>
                      </w:rPr>
                      <w:t>I</w:t>
                    </w:r>
                    <w:r w:rsidRPr="001630D0">
                      <w:rPr>
                        <w:rFonts w:ascii="Arial" w:hAnsi="Arial"/>
                        <w:color w:val="595959"/>
                        <w:sz w:val="22"/>
                      </w:rPr>
                      <w:t xml:space="preserve">nformación </w:t>
                    </w:r>
                    <w:r>
                      <w:rPr>
                        <w:rFonts w:ascii="Arial" w:hAnsi="Arial"/>
                        <w:color w:val="595959"/>
                        <w:sz w:val="22"/>
                      </w:rPr>
                      <w:t>P</w:t>
                    </w:r>
                    <w:r w:rsidRPr="001630D0">
                      <w:rPr>
                        <w:rFonts w:ascii="Arial" w:hAnsi="Arial"/>
                        <w:color w:val="595959"/>
                        <w:sz w:val="22"/>
                      </w:rPr>
                      <w:t xml:space="preserve">eriodística, </w:t>
                    </w:r>
                    <w:r>
                      <w:rPr>
                        <w:rFonts w:ascii="Arial" w:hAnsi="Arial"/>
                        <w:color w:val="595959"/>
                        <w:sz w:val="22"/>
                      </w:rPr>
                      <w:t>A</w:t>
                    </w:r>
                    <w:r w:rsidRPr="001630D0">
                      <w:rPr>
                        <w:rFonts w:ascii="Arial" w:hAnsi="Arial"/>
                        <w:color w:val="595959"/>
                        <w:sz w:val="22"/>
                      </w:rPr>
                      <w:t xml:space="preserve">nálisis y </w:t>
                    </w:r>
                    <w:r>
                      <w:rPr>
                        <w:rFonts w:ascii="Arial" w:hAnsi="Arial"/>
                        <w:color w:val="595959"/>
                        <w:sz w:val="22"/>
                      </w:rPr>
                      <w:t>S</w:t>
                    </w:r>
                    <w:r w:rsidRPr="001630D0">
                      <w:rPr>
                        <w:rFonts w:ascii="Arial" w:hAnsi="Arial"/>
                        <w:color w:val="595959"/>
                        <w:sz w:val="22"/>
                      </w:rPr>
                      <w:t xml:space="preserve">eguimiento de </w:t>
                    </w:r>
                    <w:r>
                      <w:rPr>
                        <w:rFonts w:ascii="Arial" w:hAnsi="Arial"/>
                        <w:color w:val="595959"/>
                        <w:sz w:val="22"/>
                      </w:rPr>
                      <w:t>M</w:t>
                    </w:r>
                    <w:r w:rsidRPr="001630D0">
                      <w:rPr>
                        <w:rFonts w:ascii="Arial" w:hAnsi="Arial"/>
                        <w:color w:val="595959"/>
                        <w:sz w:val="22"/>
                      </w:rPr>
                      <w:t>edios</w:t>
                    </w:r>
                  </w:p>
                  <w:p w14:paraId="7023377A" w14:textId="77777777" w:rsidR="003D607B" w:rsidRPr="009F5B8B" w:rsidRDefault="003D607B" w:rsidP="00D722CD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1214349D" w14:textId="77777777" w:rsidR="003D607B" w:rsidRPr="009F5B8B" w:rsidRDefault="003D607B" w:rsidP="00D722CD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67F9178" w14:textId="77777777" w:rsidR="003D607B" w:rsidRDefault="003D60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26FC83C9" w14:textId="77777777" w:rsidR="003D607B" w:rsidRDefault="003D60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0586BAB" w14:textId="77777777" w:rsidR="003D607B" w:rsidRDefault="003D60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B275B10" w14:textId="77777777" w:rsidR="003D607B" w:rsidRDefault="003D60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FDD236B" w14:textId="77777777" w:rsidR="003D607B" w:rsidRDefault="003D60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1A498F5" w14:textId="0EB69412" w:rsidR="003D607B" w:rsidRPr="00D7703A" w:rsidRDefault="00BA47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i/>
        <w:color w:val="808080" w:themeColor="background1" w:themeShade="80"/>
        <w:sz w:val="18"/>
        <w:szCs w:val="18"/>
      </w:rPr>
    </w:pPr>
    <w:r w:rsidRPr="00D7703A">
      <w:rPr>
        <w:rFonts w:ascii="Arial" w:eastAsia="Arial" w:hAnsi="Arial" w:cs="Arial"/>
        <w:i/>
        <w:color w:val="808080" w:themeColor="background1" w:themeShade="80"/>
        <w:sz w:val="18"/>
        <w:szCs w:val="18"/>
      </w:rPr>
      <w:t xml:space="preserve"> </w:t>
    </w:r>
    <w:r w:rsidR="008F7679" w:rsidRPr="00D7703A">
      <w:rPr>
        <w:rFonts w:ascii="Arial" w:eastAsia="Arial" w:hAnsi="Arial" w:cs="Arial"/>
        <w:i/>
        <w:color w:val="808080" w:themeColor="background1" w:themeShade="80"/>
        <w:sz w:val="18"/>
        <w:szCs w:val="18"/>
      </w:rPr>
      <w:t xml:space="preserve">                                      </w:t>
    </w:r>
    <w:r w:rsidR="008F7679" w:rsidRPr="00D7703A">
      <w:rPr>
        <w:rFonts w:ascii="Arial" w:hAnsi="Arial" w:cs="Arial"/>
        <w:color w:val="808080" w:themeColor="background1" w:themeShade="80"/>
        <w:sz w:val="18"/>
        <w:szCs w:val="18"/>
        <w:shd w:val="clear" w:color="auto" w:fill="FFFFFF"/>
      </w:rPr>
      <w:t>“</w:t>
    </w:r>
    <w:r w:rsidR="008F7679" w:rsidRPr="00D7703A">
      <w:rPr>
        <w:rFonts w:ascii="Arial" w:hAnsi="Arial" w:cs="Arial"/>
        <w:i/>
        <w:color w:val="808080" w:themeColor="background1" w:themeShade="80"/>
        <w:sz w:val="18"/>
        <w:szCs w:val="18"/>
        <w:shd w:val="clear" w:color="auto" w:fill="FFFFFF"/>
      </w:rPr>
      <w:t xml:space="preserve">2021. Año de la Consumación de la Independencia y la Grandeza de México”   </w:t>
    </w:r>
  </w:p>
  <w:p w14:paraId="528CEE15" w14:textId="77777777" w:rsidR="003D607B" w:rsidRDefault="003D60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E3BA8"/>
    <w:multiLevelType w:val="multilevel"/>
    <w:tmpl w:val="B6325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7A"/>
    <w:rsid w:val="00004FEF"/>
    <w:rsid w:val="00026804"/>
    <w:rsid w:val="00045606"/>
    <w:rsid w:val="00057A1F"/>
    <w:rsid w:val="000704B2"/>
    <w:rsid w:val="000948E3"/>
    <w:rsid w:val="000A2410"/>
    <w:rsid w:val="000A2AD5"/>
    <w:rsid w:val="000B11A7"/>
    <w:rsid w:val="000B7B60"/>
    <w:rsid w:val="000C4D37"/>
    <w:rsid w:val="000E2829"/>
    <w:rsid w:val="00124307"/>
    <w:rsid w:val="0016423C"/>
    <w:rsid w:val="001A3F3F"/>
    <w:rsid w:val="001E08F2"/>
    <w:rsid w:val="001F5CFB"/>
    <w:rsid w:val="002135C7"/>
    <w:rsid w:val="00214720"/>
    <w:rsid w:val="00215ED1"/>
    <w:rsid w:val="00221C7A"/>
    <w:rsid w:val="002D377C"/>
    <w:rsid w:val="003223F0"/>
    <w:rsid w:val="00331050"/>
    <w:rsid w:val="0034430E"/>
    <w:rsid w:val="003563BD"/>
    <w:rsid w:val="0038653A"/>
    <w:rsid w:val="003A6216"/>
    <w:rsid w:val="003A6C58"/>
    <w:rsid w:val="003D1599"/>
    <w:rsid w:val="003D607B"/>
    <w:rsid w:val="003F2F6C"/>
    <w:rsid w:val="00401067"/>
    <w:rsid w:val="004027CD"/>
    <w:rsid w:val="00407EE4"/>
    <w:rsid w:val="0041292F"/>
    <w:rsid w:val="00415DF3"/>
    <w:rsid w:val="004276B8"/>
    <w:rsid w:val="00427E9B"/>
    <w:rsid w:val="00440815"/>
    <w:rsid w:val="004474F0"/>
    <w:rsid w:val="004628DC"/>
    <w:rsid w:val="004714E6"/>
    <w:rsid w:val="00472FE9"/>
    <w:rsid w:val="004A64DA"/>
    <w:rsid w:val="004C2FE9"/>
    <w:rsid w:val="004D5C77"/>
    <w:rsid w:val="004E05B5"/>
    <w:rsid w:val="004E3CBE"/>
    <w:rsid w:val="004F5DDB"/>
    <w:rsid w:val="005141CB"/>
    <w:rsid w:val="00543387"/>
    <w:rsid w:val="00560EC3"/>
    <w:rsid w:val="005610D3"/>
    <w:rsid w:val="00564AE3"/>
    <w:rsid w:val="005A3DE6"/>
    <w:rsid w:val="005B4A6D"/>
    <w:rsid w:val="005B7EA2"/>
    <w:rsid w:val="005D1472"/>
    <w:rsid w:val="00610BA7"/>
    <w:rsid w:val="0063287C"/>
    <w:rsid w:val="006349C3"/>
    <w:rsid w:val="0064054A"/>
    <w:rsid w:val="006427A2"/>
    <w:rsid w:val="00667AAA"/>
    <w:rsid w:val="00692AD9"/>
    <w:rsid w:val="006C445E"/>
    <w:rsid w:val="006D0B5D"/>
    <w:rsid w:val="006F0F72"/>
    <w:rsid w:val="006F2D5B"/>
    <w:rsid w:val="00712F92"/>
    <w:rsid w:val="0071574B"/>
    <w:rsid w:val="00717385"/>
    <w:rsid w:val="00727183"/>
    <w:rsid w:val="00741985"/>
    <w:rsid w:val="00741BAB"/>
    <w:rsid w:val="007573D0"/>
    <w:rsid w:val="00770509"/>
    <w:rsid w:val="007A0B85"/>
    <w:rsid w:val="007D2FDC"/>
    <w:rsid w:val="00826CF1"/>
    <w:rsid w:val="00855B2E"/>
    <w:rsid w:val="00875A49"/>
    <w:rsid w:val="008C2BA5"/>
    <w:rsid w:val="008D0CA2"/>
    <w:rsid w:val="008D4616"/>
    <w:rsid w:val="008F7679"/>
    <w:rsid w:val="0092126F"/>
    <w:rsid w:val="009357D1"/>
    <w:rsid w:val="00961FFD"/>
    <w:rsid w:val="00985309"/>
    <w:rsid w:val="00986E1F"/>
    <w:rsid w:val="00991888"/>
    <w:rsid w:val="009C11A1"/>
    <w:rsid w:val="009C44E0"/>
    <w:rsid w:val="00A10EA1"/>
    <w:rsid w:val="00A337A8"/>
    <w:rsid w:val="00A62155"/>
    <w:rsid w:val="00A64A6A"/>
    <w:rsid w:val="00A9682A"/>
    <w:rsid w:val="00AA5A96"/>
    <w:rsid w:val="00AB199C"/>
    <w:rsid w:val="00AC66AA"/>
    <w:rsid w:val="00AC7628"/>
    <w:rsid w:val="00AD7AD7"/>
    <w:rsid w:val="00AE7B19"/>
    <w:rsid w:val="00B136CC"/>
    <w:rsid w:val="00B14040"/>
    <w:rsid w:val="00B347D4"/>
    <w:rsid w:val="00B42230"/>
    <w:rsid w:val="00B61295"/>
    <w:rsid w:val="00B61665"/>
    <w:rsid w:val="00BA1BE7"/>
    <w:rsid w:val="00BA4766"/>
    <w:rsid w:val="00BB7B65"/>
    <w:rsid w:val="00BD5FE3"/>
    <w:rsid w:val="00C07444"/>
    <w:rsid w:val="00C25386"/>
    <w:rsid w:val="00C274CE"/>
    <w:rsid w:val="00C40221"/>
    <w:rsid w:val="00C71973"/>
    <w:rsid w:val="00C74F9C"/>
    <w:rsid w:val="00C865EF"/>
    <w:rsid w:val="00C94228"/>
    <w:rsid w:val="00CB497A"/>
    <w:rsid w:val="00CC29B3"/>
    <w:rsid w:val="00CF281A"/>
    <w:rsid w:val="00D06BF6"/>
    <w:rsid w:val="00D2007A"/>
    <w:rsid w:val="00D25921"/>
    <w:rsid w:val="00D34ABC"/>
    <w:rsid w:val="00D37A9C"/>
    <w:rsid w:val="00D722CD"/>
    <w:rsid w:val="00D7703A"/>
    <w:rsid w:val="00D80E30"/>
    <w:rsid w:val="00D837A6"/>
    <w:rsid w:val="00D96BC1"/>
    <w:rsid w:val="00DA6045"/>
    <w:rsid w:val="00E1106E"/>
    <w:rsid w:val="00E13BB5"/>
    <w:rsid w:val="00E14BC6"/>
    <w:rsid w:val="00E159DD"/>
    <w:rsid w:val="00E26948"/>
    <w:rsid w:val="00E44C9D"/>
    <w:rsid w:val="00E6329A"/>
    <w:rsid w:val="00E74125"/>
    <w:rsid w:val="00EA054C"/>
    <w:rsid w:val="00EA0C79"/>
    <w:rsid w:val="00EE1711"/>
    <w:rsid w:val="00EF3774"/>
    <w:rsid w:val="00F12621"/>
    <w:rsid w:val="00F53720"/>
    <w:rsid w:val="00F53F2D"/>
    <w:rsid w:val="00F61181"/>
    <w:rsid w:val="00F715CC"/>
    <w:rsid w:val="00FA665A"/>
    <w:rsid w:val="00FD4B9A"/>
    <w:rsid w:val="00FE46F5"/>
    <w:rsid w:val="00FF158E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2EEAB"/>
  <w15:docId w15:val="{CCB767EE-349F-4294-9A20-A498080E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BB7B6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A47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4766"/>
  </w:style>
  <w:style w:type="paragraph" w:styleId="Piedepgina">
    <w:name w:val="footer"/>
    <w:basedOn w:val="Normal"/>
    <w:link w:val="PiedepginaCar"/>
    <w:uiPriority w:val="99"/>
    <w:unhideWhenUsed/>
    <w:rsid w:val="00BA47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13</cp:revision>
  <dcterms:created xsi:type="dcterms:W3CDTF">2020-12-16T21:57:00Z</dcterms:created>
  <dcterms:modified xsi:type="dcterms:W3CDTF">2021-01-06T16:46:00Z</dcterms:modified>
</cp:coreProperties>
</file>