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AF2E8" w14:textId="77777777" w:rsidR="002B045C" w:rsidRDefault="00E93DBC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14:paraId="380594C9" w14:textId="52DF4666" w:rsidR="002B045C" w:rsidRDefault="00E93DBC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 xml:space="preserve">Comunicado Núm. </w:t>
      </w:r>
      <w:r w:rsidR="00096889">
        <w:rPr>
          <w:rFonts w:ascii="Arial" w:eastAsia="Arial" w:hAnsi="Arial" w:cs="Arial"/>
          <w:b/>
          <w:color w:val="808080"/>
        </w:rPr>
        <w:t>0178</w:t>
      </w:r>
      <w:r>
        <w:rPr>
          <w:rFonts w:ascii="Arial" w:eastAsia="Arial" w:hAnsi="Arial" w:cs="Arial"/>
          <w:b/>
          <w:color w:val="808080"/>
        </w:rPr>
        <w:t>/2021</w:t>
      </w:r>
    </w:p>
    <w:p w14:paraId="4929A914" w14:textId="77777777" w:rsidR="002B045C" w:rsidRDefault="002B045C">
      <w:pPr>
        <w:jc w:val="right"/>
        <w:rPr>
          <w:rFonts w:ascii="Arial" w:eastAsia="Arial" w:hAnsi="Arial" w:cs="Arial"/>
          <w:color w:val="808080"/>
        </w:rPr>
      </w:pPr>
    </w:p>
    <w:p w14:paraId="4E321F1C" w14:textId="5FEEF060" w:rsidR="002B045C" w:rsidRDefault="00096889" w:rsidP="00096889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  <w:lang w:val="es-MX"/>
        </w:rPr>
      </w:pPr>
      <w:r w:rsidRPr="00096889">
        <w:rPr>
          <w:rFonts w:ascii="Arial" w:eastAsia="Arial" w:hAnsi="Arial" w:cs="Arial"/>
          <w:b/>
          <w:lang w:val="es-MX"/>
        </w:rPr>
        <w:t>Segunda dosis de vacuna contra COVID-19 llegará a Toluca el 12 de abril</w:t>
      </w:r>
    </w:p>
    <w:p w14:paraId="6C888045" w14:textId="77777777" w:rsidR="00096889" w:rsidRDefault="00096889" w:rsidP="00096889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  <w:lang w:val="es-MX"/>
        </w:rPr>
      </w:pPr>
    </w:p>
    <w:p w14:paraId="33A992D7" w14:textId="260122D9" w:rsidR="00096889" w:rsidRPr="00096889" w:rsidRDefault="00096889" w:rsidP="00096889">
      <w:pPr>
        <w:pStyle w:val="Prrafodelista"/>
        <w:numPr>
          <w:ilvl w:val="0"/>
          <w:numId w:val="2"/>
        </w:numPr>
        <w:shd w:val="clear" w:color="auto" w:fill="FFFFFF"/>
        <w:tabs>
          <w:tab w:val="left" w:pos="284"/>
        </w:tabs>
        <w:rPr>
          <w:rFonts w:ascii="Arial" w:eastAsia="Arial" w:hAnsi="Arial" w:cs="Arial"/>
          <w:i/>
          <w:iCs/>
          <w:sz w:val="22"/>
          <w:szCs w:val="22"/>
          <w:highlight w:val="white"/>
        </w:rPr>
      </w:pPr>
      <w:r w:rsidRPr="00096889">
        <w:rPr>
          <w:rFonts w:ascii="Arial" w:eastAsia="Arial" w:hAnsi="Arial" w:cs="Arial"/>
          <w:i/>
          <w:iCs/>
          <w:sz w:val="22"/>
          <w:szCs w:val="22"/>
        </w:rPr>
        <w:t>Será para los adultos mayores, en las mismas cuatro sedes.</w:t>
      </w:r>
    </w:p>
    <w:p w14:paraId="14A2A20C" w14:textId="12E1732E" w:rsidR="00096889" w:rsidRDefault="00096889" w:rsidP="00096889">
      <w:pPr>
        <w:shd w:val="clear" w:color="auto" w:fill="FFFFFF"/>
        <w:tabs>
          <w:tab w:val="left" w:pos="284"/>
        </w:tabs>
        <w:rPr>
          <w:rFonts w:ascii="Arial" w:eastAsia="Arial" w:hAnsi="Arial" w:cs="Arial"/>
          <w:i/>
          <w:iCs/>
          <w:sz w:val="22"/>
          <w:szCs w:val="22"/>
          <w:highlight w:val="white"/>
        </w:rPr>
      </w:pPr>
    </w:p>
    <w:p w14:paraId="30E77208" w14:textId="77777777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 w:rsidRPr="00096889">
        <w:rPr>
          <w:rFonts w:ascii="Arial" w:eastAsia="Arial" w:hAnsi="Arial" w:cs="Arial"/>
          <w:b/>
          <w:bCs/>
        </w:rPr>
        <w:t>Toluca, Estado de México, jueves 8 de abril de 2021.-</w:t>
      </w:r>
      <w:r w:rsidRPr="00096889">
        <w:rPr>
          <w:rFonts w:ascii="Arial" w:eastAsia="Arial" w:hAnsi="Arial" w:cs="Arial"/>
        </w:rPr>
        <w:t xml:space="preserve"> El presidente municipal de Toluca, Juan Rodolfo Sánchez Gómez, informó a través de un video en redes sociales que la aplicación de la segunda dosis de la vacuna contra el COVID-19 a los adultos mayores de la capital iniciará el 12 de abril, en las mismas sedes de la primera jornada.</w:t>
      </w:r>
    </w:p>
    <w:p w14:paraId="3A0E62AA" w14:textId="5900E0FC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096889">
        <w:rPr>
          <w:rFonts w:ascii="Arial" w:eastAsia="Arial" w:hAnsi="Arial" w:cs="Arial"/>
        </w:rPr>
        <w:t>Los cuatro módulos de vacunación donde atenderán a la población de forma ágil, cómoda y segura son: en la zona centro, el Estadio Nemesio Díez; en el sur, el Nuevo Conservatorio de Música -cerca del Centro Cultural Mexiquense-; al oriente, el Centro de Convenciones y Exposiciones ubicado en Boulevard Aeropuerto, y al norte, la Junta de Caminos, en la zona de Tres Caminos.</w:t>
      </w:r>
    </w:p>
    <w:p w14:paraId="54EBF1B8" w14:textId="26A3133A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096889">
        <w:rPr>
          <w:rFonts w:ascii="Arial" w:eastAsia="Arial" w:hAnsi="Arial" w:cs="Arial"/>
        </w:rPr>
        <w:t>Sánchez Gómez dio a conocer que ya se recibieron las vacunas Pfizer para todas las personas mayores de 60 años, por lo que reiteró que "habrá vacunas suficientes para todos”.</w:t>
      </w:r>
    </w:p>
    <w:p w14:paraId="7AA4F123" w14:textId="11C3FBE4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096889">
        <w:rPr>
          <w:rFonts w:ascii="Arial" w:eastAsia="Arial" w:hAnsi="Arial" w:cs="Arial"/>
        </w:rPr>
        <w:t>El alcalde hizo un llamado para que esta segunda jornada sea tan exitosa como la primera, por lo que pidió a la población que de preferencia acudan a la sede donde les aplicaron la primera dosis y lo hagan de acuerdo con los días en que asistieron: los que recibieron la primera dosis el 9 de marzo, ir el 12 de abril por su segunda dosis; los que fueron el 10 de marzo, acudir el 13 de abril y así sucesivamente, con el fin de evitar aglomeraciones.</w:t>
      </w:r>
    </w:p>
    <w:p w14:paraId="24C3CEFE" w14:textId="592550CA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096889">
        <w:rPr>
          <w:rFonts w:ascii="Arial" w:eastAsia="Arial" w:hAnsi="Arial" w:cs="Arial"/>
        </w:rPr>
        <w:t>El Ayuntamiento de Toluca mantiene una constante coordinación y comunicación con el Gobierno de México y con el gobierno estatal para que se avance en la Jornada de Vacunación contra el virus SARS-CoV-2, por lo que la aplicación de la segunda dosis se llevará a cabo dentro del tiempo indicado para su aplicación en México, que abarca un período entre 21 y 42 días posteriores a la primera dosis.</w:t>
      </w:r>
    </w:p>
    <w:p w14:paraId="06E8A2BF" w14:textId="0799427B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096889">
        <w:rPr>
          <w:rFonts w:ascii="Arial" w:eastAsia="Arial" w:hAnsi="Arial" w:cs="Arial"/>
        </w:rPr>
        <w:t>El gobierno municipal hace un llamado a no hacer caso de rumores o noticias falsas, ya que la vacuna Pfizer es una de las más eficaces y con mayor calidad que se tienen en el país.</w:t>
      </w:r>
    </w:p>
    <w:p w14:paraId="25B81CE8" w14:textId="1D982E25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 w:rsidRPr="00096889">
        <w:rPr>
          <w:rFonts w:ascii="Arial" w:eastAsia="Arial" w:hAnsi="Arial" w:cs="Arial"/>
        </w:rPr>
        <w:t>El alcalde recordó que ponerse la segunda dosis los deja protegidos contra el COVID-19, pero no evita que puedan ser transmisores del virus, por lo que hizo un llamado a continuar manteniendo las medidas sanitarias preventivas, como uso de cubrebocas, lavado constante de manos y sana distancia.</w:t>
      </w:r>
    </w:p>
    <w:p w14:paraId="2339A781" w14:textId="77777777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14:paraId="75DBD4AE" w14:textId="77777777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14:paraId="0D7B08BB" w14:textId="77777777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</w:p>
    <w:p w14:paraId="6E0C610F" w14:textId="440AA89A" w:rsidR="00096889" w:rsidRPr="00096889" w:rsidRDefault="00096889" w:rsidP="0009688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eastAsia="Arial" w:hAnsi="Arial" w:cs="Arial"/>
          <w:highlight w:val="white"/>
        </w:rPr>
      </w:pPr>
      <w:r w:rsidRPr="00096889">
        <w:rPr>
          <w:rFonts w:ascii="Arial" w:eastAsia="Arial" w:hAnsi="Arial" w:cs="Arial"/>
          <w:b/>
          <w:bCs/>
        </w:rPr>
        <w:t>Pie de foto. -</w:t>
      </w:r>
      <w:r w:rsidRPr="00096889">
        <w:rPr>
          <w:rFonts w:ascii="Arial" w:eastAsia="Arial" w:hAnsi="Arial" w:cs="Arial"/>
        </w:rPr>
        <w:t xml:space="preserve"> El presidente municipal de Toluca, Juan Rodolfo Sánchez Gómez, informó a través de un video en redes sociales que la aplicación de la segunda dosis de la vacuna contra el COVID-19 a los adultos mayores de la capital iniciará el 12 de abril, en las mismas cuarto sedes de la primera jornada.</w:t>
      </w:r>
    </w:p>
    <w:sectPr w:rsidR="00096889" w:rsidRPr="00096889" w:rsidSect="00096889">
      <w:headerReference w:type="default" r:id="rId7"/>
      <w:footerReference w:type="default" r:id="rId8"/>
      <w:pgSz w:w="12240" w:h="15840"/>
      <w:pgMar w:top="709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BEBA5" w14:textId="77777777" w:rsidR="002908FA" w:rsidRDefault="002908FA">
      <w:r>
        <w:separator/>
      </w:r>
    </w:p>
  </w:endnote>
  <w:endnote w:type="continuationSeparator" w:id="0">
    <w:p w14:paraId="19C97607" w14:textId="77777777" w:rsidR="002908FA" w:rsidRDefault="002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E744" w14:textId="77777777" w:rsidR="00374592" w:rsidRDefault="0037459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DD499" w14:textId="77777777" w:rsidR="002908FA" w:rsidRDefault="002908FA">
      <w:r>
        <w:separator/>
      </w:r>
    </w:p>
  </w:footnote>
  <w:footnote w:type="continuationSeparator" w:id="0">
    <w:p w14:paraId="7EB7D8AD" w14:textId="77777777" w:rsidR="002908FA" w:rsidRDefault="0029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6E01" w14:textId="081E7FF8" w:rsidR="00374592" w:rsidRDefault="0037459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</w:t>
    </w:r>
  </w:p>
  <w:p w14:paraId="0CABF681" w14:textId="77777777" w:rsidR="00374592" w:rsidRDefault="0037459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6A13"/>
    <w:multiLevelType w:val="hybridMultilevel"/>
    <w:tmpl w:val="6CDED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0DD1"/>
    <w:multiLevelType w:val="multilevel"/>
    <w:tmpl w:val="86C47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45C"/>
    <w:rsid w:val="000016CB"/>
    <w:rsid w:val="00012028"/>
    <w:rsid w:val="00027FB3"/>
    <w:rsid w:val="0003251A"/>
    <w:rsid w:val="00032A2D"/>
    <w:rsid w:val="00040408"/>
    <w:rsid w:val="00055C9D"/>
    <w:rsid w:val="00062F5C"/>
    <w:rsid w:val="00064AD8"/>
    <w:rsid w:val="00075791"/>
    <w:rsid w:val="00096889"/>
    <w:rsid w:val="000C4407"/>
    <w:rsid w:val="000D0CC5"/>
    <w:rsid w:val="000D5E0E"/>
    <w:rsid w:val="000F1961"/>
    <w:rsid w:val="000F2186"/>
    <w:rsid w:val="0011137F"/>
    <w:rsid w:val="00145FD5"/>
    <w:rsid w:val="001654C7"/>
    <w:rsid w:val="00166141"/>
    <w:rsid w:val="001A3848"/>
    <w:rsid w:val="001A68B6"/>
    <w:rsid w:val="001B5B56"/>
    <w:rsid w:val="001B6A25"/>
    <w:rsid w:val="001D6132"/>
    <w:rsid w:val="00213ED8"/>
    <w:rsid w:val="00224493"/>
    <w:rsid w:val="00250DF6"/>
    <w:rsid w:val="002561F3"/>
    <w:rsid w:val="002908FA"/>
    <w:rsid w:val="00292213"/>
    <w:rsid w:val="002B045C"/>
    <w:rsid w:val="002C4695"/>
    <w:rsid w:val="002D2C3E"/>
    <w:rsid w:val="002D6C9C"/>
    <w:rsid w:val="002F5F76"/>
    <w:rsid w:val="002F6E4A"/>
    <w:rsid w:val="00306E27"/>
    <w:rsid w:val="0031303C"/>
    <w:rsid w:val="00336FCB"/>
    <w:rsid w:val="003438B1"/>
    <w:rsid w:val="00346246"/>
    <w:rsid w:val="00374592"/>
    <w:rsid w:val="00393823"/>
    <w:rsid w:val="003A27A6"/>
    <w:rsid w:val="003A3175"/>
    <w:rsid w:val="003B1D09"/>
    <w:rsid w:val="003C44DD"/>
    <w:rsid w:val="003C5864"/>
    <w:rsid w:val="003D00C1"/>
    <w:rsid w:val="003E559E"/>
    <w:rsid w:val="004168E3"/>
    <w:rsid w:val="0044131D"/>
    <w:rsid w:val="0048790F"/>
    <w:rsid w:val="004C2E1A"/>
    <w:rsid w:val="004E1C43"/>
    <w:rsid w:val="004E7447"/>
    <w:rsid w:val="005663AA"/>
    <w:rsid w:val="0057568C"/>
    <w:rsid w:val="005827BC"/>
    <w:rsid w:val="005848F9"/>
    <w:rsid w:val="005907EB"/>
    <w:rsid w:val="005A0600"/>
    <w:rsid w:val="005A23A1"/>
    <w:rsid w:val="005D36CD"/>
    <w:rsid w:val="005E23B6"/>
    <w:rsid w:val="0060537C"/>
    <w:rsid w:val="006071E4"/>
    <w:rsid w:val="00613049"/>
    <w:rsid w:val="0061416D"/>
    <w:rsid w:val="00620650"/>
    <w:rsid w:val="00621F0A"/>
    <w:rsid w:val="006537DA"/>
    <w:rsid w:val="006752D5"/>
    <w:rsid w:val="00680CCF"/>
    <w:rsid w:val="00697362"/>
    <w:rsid w:val="006B53C1"/>
    <w:rsid w:val="006C57BB"/>
    <w:rsid w:val="006D1E8B"/>
    <w:rsid w:val="006D7575"/>
    <w:rsid w:val="00712A83"/>
    <w:rsid w:val="007244A4"/>
    <w:rsid w:val="00725438"/>
    <w:rsid w:val="00727035"/>
    <w:rsid w:val="00730159"/>
    <w:rsid w:val="00737356"/>
    <w:rsid w:val="007450DD"/>
    <w:rsid w:val="00745803"/>
    <w:rsid w:val="00747D5A"/>
    <w:rsid w:val="007653CE"/>
    <w:rsid w:val="00777DBF"/>
    <w:rsid w:val="007A7213"/>
    <w:rsid w:val="007C393F"/>
    <w:rsid w:val="007E2B23"/>
    <w:rsid w:val="008232D7"/>
    <w:rsid w:val="008251F4"/>
    <w:rsid w:val="00833C6C"/>
    <w:rsid w:val="00836DA2"/>
    <w:rsid w:val="00883091"/>
    <w:rsid w:val="00893664"/>
    <w:rsid w:val="008943A1"/>
    <w:rsid w:val="00895B8B"/>
    <w:rsid w:val="008B7907"/>
    <w:rsid w:val="008C190E"/>
    <w:rsid w:val="008D5B92"/>
    <w:rsid w:val="00903F74"/>
    <w:rsid w:val="009045B8"/>
    <w:rsid w:val="00904899"/>
    <w:rsid w:val="00920DC4"/>
    <w:rsid w:val="00930508"/>
    <w:rsid w:val="0095441F"/>
    <w:rsid w:val="00956B38"/>
    <w:rsid w:val="009912AA"/>
    <w:rsid w:val="009B24D0"/>
    <w:rsid w:val="009C119B"/>
    <w:rsid w:val="009C6B66"/>
    <w:rsid w:val="009C7551"/>
    <w:rsid w:val="009D6C9E"/>
    <w:rsid w:val="009E534B"/>
    <w:rsid w:val="009E5520"/>
    <w:rsid w:val="009F76EB"/>
    <w:rsid w:val="00A01F22"/>
    <w:rsid w:val="00A036B5"/>
    <w:rsid w:val="00A11EFF"/>
    <w:rsid w:val="00A13F6C"/>
    <w:rsid w:val="00A3010C"/>
    <w:rsid w:val="00A32ABF"/>
    <w:rsid w:val="00A36FF9"/>
    <w:rsid w:val="00A528AD"/>
    <w:rsid w:val="00A77D1F"/>
    <w:rsid w:val="00AB5FEA"/>
    <w:rsid w:val="00AC43FE"/>
    <w:rsid w:val="00AC57BC"/>
    <w:rsid w:val="00AC61FA"/>
    <w:rsid w:val="00AE5EFA"/>
    <w:rsid w:val="00AE7CD5"/>
    <w:rsid w:val="00B07ABC"/>
    <w:rsid w:val="00B21D9D"/>
    <w:rsid w:val="00B31330"/>
    <w:rsid w:val="00B37B1A"/>
    <w:rsid w:val="00B42690"/>
    <w:rsid w:val="00B428CB"/>
    <w:rsid w:val="00B76CF2"/>
    <w:rsid w:val="00B818A9"/>
    <w:rsid w:val="00B81FEF"/>
    <w:rsid w:val="00B91912"/>
    <w:rsid w:val="00BA1816"/>
    <w:rsid w:val="00BB6F4E"/>
    <w:rsid w:val="00BD128E"/>
    <w:rsid w:val="00BD155C"/>
    <w:rsid w:val="00BE6EA1"/>
    <w:rsid w:val="00BF21E6"/>
    <w:rsid w:val="00BF50CA"/>
    <w:rsid w:val="00BF52E5"/>
    <w:rsid w:val="00BF7DC9"/>
    <w:rsid w:val="00C02F82"/>
    <w:rsid w:val="00C11ECE"/>
    <w:rsid w:val="00C42DF6"/>
    <w:rsid w:val="00C50D2A"/>
    <w:rsid w:val="00C61B48"/>
    <w:rsid w:val="00C62BA3"/>
    <w:rsid w:val="00C65B41"/>
    <w:rsid w:val="00C70425"/>
    <w:rsid w:val="00C836C8"/>
    <w:rsid w:val="00C93FCD"/>
    <w:rsid w:val="00C9458F"/>
    <w:rsid w:val="00CA09AB"/>
    <w:rsid w:val="00CB2608"/>
    <w:rsid w:val="00CC0FE4"/>
    <w:rsid w:val="00CC7F8F"/>
    <w:rsid w:val="00CD6F61"/>
    <w:rsid w:val="00D03A05"/>
    <w:rsid w:val="00D13698"/>
    <w:rsid w:val="00D2106D"/>
    <w:rsid w:val="00D7741A"/>
    <w:rsid w:val="00D84E0E"/>
    <w:rsid w:val="00D904E2"/>
    <w:rsid w:val="00DB3E0A"/>
    <w:rsid w:val="00DB52FB"/>
    <w:rsid w:val="00DB7698"/>
    <w:rsid w:val="00DC0704"/>
    <w:rsid w:val="00DC5F48"/>
    <w:rsid w:val="00DD7109"/>
    <w:rsid w:val="00DE45F1"/>
    <w:rsid w:val="00DF47D4"/>
    <w:rsid w:val="00E0191E"/>
    <w:rsid w:val="00E13872"/>
    <w:rsid w:val="00E13FE6"/>
    <w:rsid w:val="00E173CB"/>
    <w:rsid w:val="00E269B7"/>
    <w:rsid w:val="00E26CF4"/>
    <w:rsid w:val="00E333F0"/>
    <w:rsid w:val="00E6251C"/>
    <w:rsid w:val="00E634B7"/>
    <w:rsid w:val="00E70939"/>
    <w:rsid w:val="00E70F6D"/>
    <w:rsid w:val="00E9025C"/>
    <w:rsid w:val="00E93DBC"/>
    <w:rsid w:val="00EA3E6E"/>
    <w:rsid w:val="00EB7DC4"/>
    <w:rsid w:val="00EC0F4A"/>
    <w:rsid w:val="00EF4234"/>
    <w:rsid w:val="00F0746B"/>
    <w:rsid w:val="00F078E3"/>
    <w:rsid w:val="00F1337D"/>
    <w:rsid w:val="00F2758A"/>
    <w:rsid w:val="00F3010E"/>
    <w:rsid w:val="00F44C7A"/>
    <w:rsid w:val="00F50CE8"/>
    <w:rsid w:val="00F64ABC"/>
    <w:rsid w:val="00F67BD4"/>
    <w:rsid w:val="00F92343"/>
    <w:rsid w:val="00F97D0C"/>
    <w:rsid w:val="00FB68DC"/>
    <w:rsid w:val="00FC1132"/>
    <w:rsid w:val="00FD0767"/>
    <w:rsid w:val="00FD5357"/>
    <w:rsid w:val="00FE1211"/>
    <w:rsid w:val="00FF11F3"/>
    <w:rsid w:val="00FF2CA7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C0631"/>
  <w15:docId w15:val="{5F668685-B71B-4803-8407-A6A917FB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semiHidden/>
    <w:rsid w:val="002D2C3E"/>
    <w:pPr>
      <w:spacing w:after="120"/>
    </w:pPr>
    <w:rPr>
      <w:rFonts w:ascii="Century Gothic" w:eastAsia="Times New Roman" w:hAnsi="Century Gothic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D2C3E"/>
    <w:rPr>
      <w:rFonts w:ascii="Century Gothic" w:eastAsia="Times New Roman" w:hAnsi="Century Gothic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6D75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68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889"/>
  </w:style>
  <w:style w:type="paragraph" w:styleId="Piedepgina">
    <w:name w:val="footer"/>
    <w:basedOn w:val="Normal"/>
    <w:link w:val="PiedepginaCar"/>
    <w:uiPriority w:val="99"/>
    <w:unhideWhenUsed/>
    <w:rsid w:val="000968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889"/>
  </w:style>
  <w:style w:type="paragraph" w:styleId="Prrafodelista">
    <w:name w:val="List Paragraph"/>
    <w:basedOn w:val="Normal"/>
    <w:uiPriority w:val="34"/>
    <w:qFormat/>
    <w:rsid w:val="0009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Humberto Valencia</cp:lastModifiedBy>
  <cp:revision>5</cp:revision>
  <dcterms:created xsi:type="dcterms:W3CDTF">2021-04-07T22:01:00Z</dcterms:created>
  <dcterms:modified xsi:type="dcterms:W3CDTF">2021-04-08T22:06:00Z</dcterms:modified>
</cp:coreProperties>
</file>