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A27" w:rsidRDefault="008178CE">
      <w:pPr>
        <w:shd w:val="clear" w:color="auto" w:fill="FFFFFF"/>
        <w:jc w:val="righ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Comunicado Núm. 0274</w:t>
      </w:r>
      <w:bookmarkStart w:id="0" w:name="_GoBack"/>
      <w:bookmarkEnd w:id="0"/>
      <w:r w:rsidR="00E0573F">
        <w:rPr>
          <w:rFonts w:ascii="Arial" w:eastAsia="Arial" w:hAnsi="Arial" w:cs="Arial"/>
          <w:b/>
          <w:highlight w:val="white"/>
        </w:rPr>
        <w:t>/2021</w:t>
      </w:r>
    </w:p>
    <w:p w:rsidR="000E7A27" w:rsidRDefault="00E0573F">
      <w:pPr>
        <w:shd w:val="clear" w:color="auto" w:fill="FFFFFF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ab/>
      </w:r>
    </w:p>
    <w:p w:rsidR="000E7A27" w:rsidRDefault="00E0573F">
      <w:pPr>
        <w:shd w:val="clear" w:color="auto" w:fill="FFFFFF"/>
        <w:jc w:val="center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  Invita Toluca a </w:t>
      </w:r>
      <w:r w:rsidR="00F975BA">
        <w:rPr>
          <w:rFonts w:ascii="Arial" w:eastAsia="Arial" w:hAnsi="Arial" w:cs="Arial"/>
          <w:b/>
          <w:highlight w:val="white"/>
        </w:rPr>
        <w:t xml:space="preserve">saborear </w:t>
      </w:r>
      <w:r>
        <w:rPr>
          <w:rFonts w:ascii="Arial" w:eastAsia="Arial" w:hAnsi="Arial" w:cs="Arial"/>
          <w:b/>
          <w:highlight w:val="white"/>
        </w:rPr>
        <w:t>la riqueza gastronómica en la Expo del Huarache</w:t>
      </w:r>
    </w:p>
    <w:p w:rsidR="000E7A27" w:rsidRDefault="000E7A27">
      <w:pPr>
        <w:shd w:val="clear" w:color="auto" w:fill="FFFFFF"/>
        <w:jc w:val="center"/>
        <w:rPr>
          <w:rFonts w:ascii="Arial" w:eastAsia="Arial" w:hAnsi="Arial" w:cs="Arial"/>
          <w:b/>
          <w:highlight w:val="white"/>
        </w:rPr>
      </w:pPr>
    </w:p>
    <w:p w:rsidR="000E7A27" w:rsidRPr="00F45B4E" w:rsidRDefault="00E0573F">
      <w:pPr>
        <w:numPr>
          <w:ilvl w:val="0"/>
          <w:numId w:val="1"/>
        </w:numPr>
        <w:shd w:val="clear" w:color="auto" w:fill="FFFFFF"/>
        <w:rPr>
          <w:rFonts w:ascii="Arial" w:eastAsia="Arial" w:hAnsi="Arial" w:cs="Arial"/>
          <w:i/>
          <w:sz w:val="22"/>
          <w:szCs w:val="22"/>
          <w:highlight w:val="white"/>
        </w:rPr>
      </w:pPr>
      <w:r w:rsidRPr="00F45B4E">
        <w:rPr>
          <w:rFonts w:ascii="Arial" w:eastAsia="Arial" w:hAnsi="Arial" w:cs="Arial"/>
          <w:i/>
          <w:sz w:val="22"/>
          <w:szCs w:val="22"/>
          <w:highlight w:val="white"/>
        </w:rPr>
        <w:t xml:space="preserve">Este </w:t>
      </w:r>
      <w:r w:rsidR="00F975BA" w:rsidRPr="00F45B4E">
        <w:rPr>
          <w:rFonts w:ascii="Arial" w:eastAsia="Arial" w:hAnsi="Arial" w:cs="Arial"/>
          <w:i/>
          <w:sz w:val="22"/>
          <w:szCs w:val="22"/>
          <w:highlight w:val="white"/>
        </w:rPr>
        <w:t xml:space="preserve">sábado y domingo </w:t>
      </w:r>
      <w:r w:rsidRPr="00F45B4E">
        <w:rPr>
          <w:rFonts w:ascii="Arial" w:eastAsia="Arial" w:hAnsi="Arial" w:cs="Arial"/>
          <w:i/>
          <w:sz w:val="22"/>
          <w:szCs w:val="22"/>
          <w:highlight w:val="white"/>
        </w:rPr>
        <w:t>en el parque Sor Juana Inés de la Cruz, colonia Sánchez</w:t>
      </w:r>
    </w:p>
    <w:p w:rsidR="000E7A27" w:rsidRPr="00F45B4E" w:rsidRDefault="00E0573F">
      <w:pPr>
        <w:numPr>
          <w:ilvl w:val="0"/>
          <w:numId w:val="1"/>
        </w:numPr>
        <w:shd w:val="clear" w:color="auto" w:fill="FFFFFF"/>
        <w:rPr>
          <w:rFonts w:ascii="Arial" w:eastAsia="Arial" w:hAnsi="Arial" w:cs="Arial"/>
          <w:i/>
          <w:sz w:val="22"/>
          <w:szCs w:val="22"/>
          <w:highlight w:val="white"/>
        </w:rPr>
      </w:pPr>
      <w:r w:rsidRPr="00F45B4E">
        <w:rPr>
          <w:rFonts w:ascii="Arial" w:eastAsia="Arial" w:hAnsi="Arial" w:cs="Arial"/>
          <w:i/>
          <w:sz w:val="22"/>
          <w:szCs w:val="22"/>
          <w:highlight w:val="white"/>
        </w:rPr>
        <w:t>Contará con todas las medidas sanitarias para cuidar a los asistentes</w:t>
      </w:r>
    </w:p>
    <w:p w:rsidR="000E7A27" w:rsidRDefault="000E7A27">
      <w:pPr>
        <w:shd w:val="clear" w:color="auto" w:fill="FFFFFF"/>
        <w:jc w:val="both"/>
        <w:rPr>
          <w:rFonts w:ascii="Arial" w:eastAsia="Arial" w:hAnsi="Arial" w:cs="Arial"/>
          <w:highlight w:val="white"/>
        </w:rPr>
      </w:pPr>
    </w:p>
    <w:p w:rsidR="000E7A27" w:rsidRDefault="00E0573F">
      <w:pPr>
        <w:shd w:val="clear" w:color="auto" w:fill="FFFFFF"/>
        <w:spacing w:line="36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Toluca, Estado de México, miércoles 28 de julio de 2021.-</w:t>
      </w:r>
      <w:r>
        <w:rPr>
          <w:rFonts w:ascii="Arial" w:eastAsia="Arial" w:hAnsi="Arial" w:cs="Arial"/>
          <w:highlight w:val="white"/>
        </w:rPr>
        <w:t xml:space="preserve"> El gobierno municipal de Toluca invita a la población a conocer parte de la ri</w:t>
      </w:r>
      <w:r w:rsidR="00E24658">
        <w:rPr>
          <w:rFonts w:ascii="Arial" w:eastAsia="Arial" w:hAnsi="Arial" w:cs="Arial"/>
          <w:highlight w:val="white"/>
        </w:rPr>
        <w:t>queza gastronómica</w:t>
      </w:r>
      <w:r>
        <w:rPr>
          <w:rFonts w:ascii="Arial" w:eastAsia="Arial" w:hAnsi="Arial" w:cs="Arial"/>
          <w:highlight w:val="white"/>
        </w:rPr>
        <w:t xml:space="preserve"> </w:t>
      </w:r>
      <w:r w:rsidR="00E24658">
        <w:rPr>
          <w:rFonts w:ascii="Arial" w:eastAsia="Arial" w:hAnsi="Arial" w:cs="Arial"/>
          <w:highlight w:val="white"/>
        </w:rPr>
        <w:t xml:space="preserve">de la capital </w:t>
      </w:r>
      <w:r>
        <w:rPr>
          <w:rFonts w:ascii="Arial" w:eastAsia="Arial" w:hAnsi="Arial" w:cs="Arial"/>
          <w:highlight w:val="white"/>
        </w:rPr>
        <w:t xml:space="preserve">en la Expo del Huarache, que se llevará a cabo este </w:t>
      </w:r>
      <w:r w:rsidR="00F975BA">
        <w:rPr>
          <w:rFonts w:ascii="Arial" w:eastAsia="Arial" w:hAnsi="Arial" w:cs="Arial"/>
          <w:highlight w:val="white"/>
        </w:rPr>
        <w:t xml:space="preserve">sábado </w:t>
      </w:r>
      <w:r>
        <w:rPr>
          <w:rFonts w:ascii="Arial" w:eastAsia="Arial" w:hAnsi="Arial" w:cs="Arial"/>
          <w:highlight w:val="white"/>
        </w:rPr>
        <w:t xml:space="preserve">31 de julio y </w:t>
      </w:r>
      <w:r w:rsidR="00F975BA">
        <w:rPr>
          <w:rFonts w:ascii="Arial" w:eastAsia="Arial" w:hAnsi="Arial" w:cs="Arial"/>
          <w:highlight w:val="white"/>
        </w:rPr>
        <w:t xml:space="preserve">domingo </w:t>
      </w:r>
      <w:r>
        <w:rPr>
          <w:rFonts w:ascii="Arial" w:eastAsia="Arial" w:hAnsi="Arial" w:cs="Arial"/>
          <w:highlight w:val="white"/>
        </w:rPr>
        <w:t xml:space="preserve">1 de agosto en el parque Sor Juana Inés de la Cruz, ubicado en la calle El Oro de la colonia Sánchez, a partir de las 11:00 horas. </w:t>
      </w:r>
    </w:p>
    <w:p w:rsidR="000E7A27" w:rsidRDefault="00E24658">
      <w:pPr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L</w:t>
      </w:r>
      <w:r w:rsidR="00F975BA">
        <w:rPr>
          <w:rFonts w:ascii="Arial" w:eastAsia="Arial" w:hAnsi="Arial" w:cs="Arial"/>
          <w:highlight w:val="white"/>
        </w:rPr>
        <w:t>a</w:t>
      </w:r>
      <w:r>
        <w:rPr>
          <w:rFonts w:ascii="Arial" w:eastAsia="Arial" w:hAnsi="Arial" w:cs="Arial"/>
          <w:highlight w:val="white"/>
        </w:rPr>
        <w:t xml:space="preserve"> iniciativa</w:t>
      </w:r>
      <w:r w:rsidR="00E0573F">
        <w:rPr>
          <w:rFonts w:ascii="Arial" w:eastAsia="Arial" w:hAnsi="Arial" w:cs="Arial"/>
          <w:highlight w:val="white"/>
        </w:rPr>
        <w:t xml:space="preserve"> impulsada por el décimo sexto regidor, Eymar Javier Gutiérrez Ramírez, autoridades auxiliares y las productoras de huarache</w:t>
      </w:r>
      <w:r w:rsidR="00F975BA">
        <w:rPr>
          <w:rFonts w:ascii="Arial" w:eastAsia="Arial" w:hAnsi="Arial" w:cs="Arial"/>
          <w:highlight w:val="white"/>
        </w:rPr>
        <w:t>s</w:t>
      </w:r>
      <w:r w:rsidR="00E0573F">
        <w:rPr>
          <w:rFonts w:ascii="Arial" w:eastAsia="Arial" w:hAnsi="Arial" w:cs="Arial"/>
          <w:highlight w:val="white"/>
        </w:rPr>
        <w:t>, s</w:t>
      </w:r>
      <w:r w:rsidR="00F975BA">
        <w:rPr>
          <w:rFonts w:ascii="Arial" w:eastAsia="Arial" w:hAnsi="Arial" w:cs="Arial"/>
          <w:highlight w:val="white"/>
        </w:rPr>
        <w:t>igue</w:t>
      </w:r>
      <w:r w:rsidR="00E0573F">
        <w:rPr>
          <w:rFonts w:ascii="Arial" w:eastAsia="Arial" w:hAnsi="Arial" w:cs="Arial"/>
          <w:highlight w:val="white"/>
        </w:rPr>
        <w:t xml:space="preserve"> la visión del alcal</w:t>
      </w:r>
      <w:r w:rsidR="00F975BA">
        <w:rPr>
          <w:rFonts w:ascii="Arial" w:eastAsia="Arial" w:hAnsi="Arial" w:cs="Arial"/>
          <w:highlight w:val="white"/>
        </w:rPr>
        <w:t>de Juan Rodolfo Sánchez Gómez para</w:t>
      </w:r>
      <w:r w:rsidR="00E0573F">
        <w:rPr>
          <w:rFonts w:ascii="Arial" w:eastAsia="Arial" w:hAnsi="Arial" w:cs="Arial"/>
          <w:highlight w:val="white"/>
        </w:rPr>
        <w:t xml:space="preserve"> reactivar la economía desde lo local y mantener vivas las tradiciones, al tiempo que se cumplen todas las medidas sanitarias para continuar protegiendo la salud de la población.</w:t>
      </w:r>
    </w:p>
    <w:p w:rsidR="000E7A27" w:rsidRDefault="00E0573F">
      <w:pPr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Cabe destacar que esta </w:t>
      </w:r>
      <w:r w:rsidR="00F975BA">
        <w:rPr>
          <w:rFonts w:ascii="Arial" w:eastAsia="Arial" w:hAnsi="Arial" w:cs="Arial"/>
          <w:highlight w:val="white"/>
        </w:rPr>
        <w:t xml:space="preserve">expo </w:t>
      </w:r>
      <w:r>
        <w:rPr>
          <w:rFonts w:ascii="Arial" w:eastAsia="Arial" w:hAnsi="Arial" w:cs="Arial"/>
          <w:highlight w:val="white"/>
        </w:rPr>
        <w:t xml:space="preserve">se llevará a cabo una vez </w:t>
      </w:r>
      <w:r w:rsidR="00F975BA">
        <w:rPr>
          <w:rFonts w:ascii="Arial" w:eastAsia="Arial" w:hAnsi="Arial" w:cs="Arial"/>
          <w:highlight w:val="white"/>
        </w:rPr>
        <w:t>al</w:t>
      </w:r>
      <w:r>
        <w:rPr>
          <w:rFonts w:ascii="Arial" w:eastAsia="Arial" w:hAnsi="Arial" w:cs="Arial"/>
          <w:highlight w:val="white"/>
        </w:rPr>
        <w:t xml:space="preserve"> mes para apoyar a este importante sector de la po</w:t>
      </w:r>
      <w:r w:rsidR="00E24658">
        <w:rPr>
          <w:rFonts w:ascii="Arial" w:eastAsia="Arial" w:hAnsi="Arial" w:cs="Arial"/>
          <w:highlight w:val="white"/>
        </w:rPr>
        <w:t>blación, que con la pandemia ha</w:t>
      </w:r>
      <w:r>
        <w:rPr>
          <w:rFonts w:ascii="Arial" w:eastAsia="Arial" w:hAnsi="Arial" w:cs="Arial"/>
          <w:highlight w:val="white"/>
        </w:rPr>
        <w:t xml:space="preserve"> visto afectada su economía</w:t>
      </w:r>
      <w:r w:rsidR="00F975BA">
        <w:rPr>
          <w:rFonts w:ascii="Arial" w:eastAsia="Arial" w:hAnsi="Arial" w:cs="Arial"/>
          <w:highlight w:val="white"/>
        </w:rPr>
        <w:t>, al</w:t>
      </w:r>
      <w:r>
        <w:rPr>
          <w:rFonts w:ascii="Arial" w:eastAsia="Arial" w:hAnsi="Arial" w:cs="Arial"/>
          <w:highlight w:val="white"/>
        </w:rPr>
        <w:t xml:space="preserve"> ofrecer a los asistentes un delicioso producto</w:t>
      </w:r>
      <w:r w:rsidR="00E24658">
        <w:rPr>
          <w:rFonts w:ascii="Arial" w:eastAsia="Arial" w:hAnsi="Arial" w:cs="Arial"/>
          <w:highlight w:val="white"/>
        </w:rPr>
        <w:t xml:space="preserve"> hecho con la mejor calidad que</w:t>
      </w:r>
      <w:r>
        <w:rPr>
          <w:rFonts w:ascii="Arial" w:eastAsia="Arial" w:hAnsi="Arial" w:cs="Arial"/>
          <w:highlight w:val="white"/>
        </w:rPr>
        <w:t xml:space="preserve"> </w:t>
      </w:r>
      <w:r w:rsidR="00E24658">
        <w:rPr>
          <w:rFonts w:ascii="Arial" w:eastAsia="Arial" w:hAnsi="Arial" w:cs="Arial"/>
          <w:highlight w:val="white"/>
        </w:rPr>
        <w:t>con la combinación de</w:t>
      </w:r>
      <w:r>
        <w:rPr>
          <w:rFonts w:ascii="Arial" w:eastAsia="Arial" w:hAnsi="Arial" w:cs="Arial"/>
          <w:highlight w:val="white"/>
        </w:rPr>
        <w:t xml:space="preserve"> frijoles, cilantr</w:t>
      </w:r>
      <w:r w:rsidR="00E24658">
        <w:rPr>
          <w:rFonts w:ascii="Arial" w:eastAsia="Arial" w:hAnsi="Arial" w:cs="Arial"/>
          <w:highlight w:val="white"/>
        </w:rPr>
        <w:t>o, queso, nopales y salsa</w:t>
      </w:r>
      <w:r>
        <w:rPr>
          <w:rFonts w:ascii="Arial" w:eastAsia="Arial" w:hAnsi="Arial" w:cs="Arial"/>
          <w:highlight w:val="white"/>
        </w:rPr>
        <w:t xml:space="preserve"> sobre</w:t>
      </w:r>
      <w:r w:rsidR="00E24658">
        <w:rPr>
          <w:rFonts w:ascii="Arial" w:eastAsia="Arial" w:hAnsi="Arial" w:cs="Arial"/>
          <w:highlight w:val="white"/>
        </w:rPr>
        <w:t xml:space="preserve"> una tortilla azul, conquistará</w:t>
      </w:r>
      <w:r>
        <w:rPr>
          <w:rFonts w:ascii="Arial" w:eastAsia="Arial" w:hAnsi="Arial" w:cs="Arial"/>
          <w:highlight w:val="white"/>
        </w:rPr>
        <w:t xml:space="preserve"> a los comensales.</w:t>
      </w:r>
    </w:p>
    <w:p w:rsidR="000E7A27" w:rsidRDefault="00E0573F">
      <w:pPr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Se hace un l</w:t>
      </w:r>
      <w:r w:rsidR="00E24658">
        <w:rPr>
          <w:rFonts w:ascii="Arial" w:eastAsia="Arial" w:hAnsi="Arial" w:cs="Arial"/>
          <w:highlight w:val="white"/>
        </w:rPr>
        <w:t>lamado a las familias</w:t>
      </w:r>
      <w:r>
        <w:rPr>
          <w:rFonts w:ascii="Arial" w:eastAsia="Arial" w:hAnsi="Arial" w:cs="Arial"/>
          <w:highlight w:val="white"/>
        </w:rPr>
        <w:t xml:space="preserve"> a acudir con cubrebocas, mantener la sana distancia y utilizar gel antibacterial; además, se cuidará el ingreso para evitar aglomeraciones, marco en que se puntualiza que las productoras tienen asegurada la higiene de los alimentos.</w:t>
      </w:r>
    </w:p>
    <w:p w:rsidR="000E7A27" w:rsidRDefault="000E7A27">
      <w:pPr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  <w:highlight w:val="white"/>
        </w:rPr>
      </w:pPr>
    </w:p>
    <w:p w:rsidR="00E24658" w:rsidRDefault="00E24658">
      <w:pPr>
        <w:shd w:val="clear" w:color="auto" w:fill="FFFFFF"/>
        <w:spacing w:line="360" w:lineRule="auto"/>
        <w:ind w:firstLine="708"/>
        <w:jc w:val="both"/>
        <w:rPr>
          <w:rFonts w:ascii="Arial" w:eastAsia="Arial" w:hAnsi="Arial" w:cs="Arial"/>
          <w:highlight w:val="white"/>
        </w:rPr>
      </w:pPr>
    </w:p>
    <w:p w:rsidR="000E7A27" w:rsidRDefault="00E0573F">
      <w:pPr>
        <w:shd w:val="clear" w:color="auto" w:fill="FFFFFF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Pie de foto</w:t>
      </w:r>
    </w:p>
    <w:p w:rsidR="000E7A27" w:rsidRDefault="00E0573F">
      <w:pPr>
        <w:shd w:val="clear" w:color="auto" w:fill="FFFFFF"/>
        <w:spacing w:line="276" w:lineRule="auto"/>
        <w:jc w:val="both"/>
        <w:rPr>
          <w:rFonts w:ascii="Arial" w:eastAsia="Arial" w:hAnsi="Arial" w:cs="Arial"/>
          <w:highlight w:val="white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highlight w:val="white"/>
        </w:rPr>
        <w:t>Toluca, México.-</w:t>
      </w:r>
      <w:r>
        <w:rPr>
          <w:rFonts w:ascii="Arial" w:eastAsia="Arial" w:hAnsi="Arial" w:cs="Arial"/>
          <w:highlight w:val="white"/>
        </w:rPr>
        <w:t xml:space="preserve"> El gobierno municipal de Toluca invita a la población a conocer parte de la riqueza gastronómica de la capital en la Expo del Huarache, que se </w:t>
      </w:r>
      <w:r>
        <w:rPr>
          <w:rFonts w:ascii="Arial" w:eastAsia="Arial" w:hAnsi="Arial" w:cs="Arial"/>
          <w:highlight w:val="white"/>
        </w:rPr>
        <w:lastRenderedPageBreak/>
        <w:t>llevará a cabo este 31 de julio y 1 de agosto en el parque Sor Juana Inés de la Cruz, ubicado en la calle El Oro de la colonia Sánchez, a partir de las 11:00 horas.</w:t>
      </w:r>
    </w:p>
    <w:p w:rsidR="000E7A27" w:rsidRDefault="000E7A27">
      <w:pPr>
        <w:shd w:val="clear" w:color="auto" w:fill="FFFFFF"/>
        <w:spacing w:line="276" w:lineRule="auto"/>
        <w:jc w:val="both"/>
        <w:rPr>
          <w:rFonts w:ascii="Arial" w:eastAsia="Arial" w:hAnsi="Arial" w:cs="Arial"/>
          <w:highlight w:val="white"/>
        </w:rPr>
      </w:pPr>
    </w:p>
    <w:p w:rsidR="000E7A27" w:rsidRDefault="000E7A27">
      <w:pPr>
        <w:shd w:val="clear" w:color="auto" w:fill="FFFFFF"/>
        <w:spacing w:line="276" w:lineRule="auto"/>
        <w:jc w:val="both"/>
        <w:rPr>
          <w:rFonts w:ascii="Arial" w:eastAsia="Arial" w:hAnsi="Arial" w:cs="Arial"/>
          <w:highlight w:val="white"/>
        </w:rPr>
      </w:pPr>
    </w:p>
    <w:sectPr w:rsidR="000E7A27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111" w:rsidRDefault="00723111">
      <w:r>
        <w:separator/>
      </w:r>
    </w:p>
  </w:endnote>
  <w:endnote w:type="continuationSeparator" w:id="0">
    <w:p w:rsidR="00723111" w:rsidRDefault="0072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A27" w:rsidRDefault="00E0573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111" w:rsidRDefault="00723111">
      <w:r>
        <w:separator/>
      </w:r>
    </w:p>
  </w:footnote>
  <w:footnote w:type="continuationSeparator" w:id="0">
    <w:p w:rsidR="00723111" w:rsidRDefault="00723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A27" w:rsidRDefault="00E0573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</w:p>
  <w:p w:rsidR="000E7A27" w:rsidRDefault="00E0573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-275583</wp:posOffset>
          </wp:positionH>
          <wp:positionV relativeFrom="paragraph">
            <wp:posOffset>42545</wp:posOffset>
          </wp:positionV>
          <wp:extent cx="847090" cy="104203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090" cy="1042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E7A27" w:rsidRDefault="00E0573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974089</wp:posOffset>
              </wp:positionH>
              <wp:positionV relativeFrom="paragraph">
                <wp:posOffset>9525</wp:posOffset>
              </wp:positionV>
              <wp:extent cx="4995067" cy="724395"/>
              <wp:effectExtent l="0" t="0" r="0" b="0"/>
              <wp:wrapNone/>
              <wp:docPr id="1" name="1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02D5E" w:rsidRDefault="00723111" w:rsidP="00AD3846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jc w:val="right"/>
                            <w:textDirection w:val="btLr"/>
                            <w:textAlignment w:val="top"/>
                            <w:outlineLvl w:val="0"/>
                            <w:rPr>
                              <w:rFonts w:ascii="Arial" w:hAnsi="Arial"/>
                              <w:color w:val="595959"/>
                              <w:position w:val="-1"/>
                              <w:sz w:val="22"/>
                            </w:rPr>
                          </w:pPr>
                        </w:p>
                        <w:p w:rsidR="00302D5E" w:rsidRDefault="00E0573F" w:rsidP="00AD3846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jc w:val="right"/>
                            <w:textDirection w:val="btLr"/>
                            <w:textAlignment w:val="top"/>
                            <w:outlineLvl w:val="0"/>
                            <w:rPr>
                              <w:rFonts w:ascii="Arial" w:hAnsi="Arial"/>
                              <w:color w:val="595959"/>
                              <w:position w:val="-1"/>
                              <w:sz w:val="22"/>
                            </w:rPr>
                          </w:pPr>
                          <w:r w:rsidRPr="10443659">
                            <w:rPr>
                              <w:rFonts w:ascii="Arial" w:hAnsi="Arial"/>
                              <w:color w:val="595959"/>
                              <w:position w:val="-1"/>
                              <w:sz w:val="22"/>
                            </w:rPr>
                            <w:t>COORDINACIÓN GENERAL DE COMUNICACIÓN SOCIAL</w:t>
                          </w:r>
                        </w:p>
                        <w:p w:rsidR="00302D5E" w:rsidRDefault="00E0573F" w:rsidP="00AD3846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jc w:val="right"/>
                            <w:textDirection w:val="btLr"/>
                            <w:textAlignment w:val="top"/>
                            <w:outlineLvl w:val="0"/>
                            <w:rPr>
                              <w:rFonts w:ascii="Arial" w:hAnsi="Arial"/>
                              <w:color w:val="595959"/>
                              <w:position w:val="-1"/>
                              <w:sz w:val="22"/>
                            </w:rPr>
                          </w:pPr>
                          <w:r w:rsidRPr="01454288">
                            <w:rPr>
                              <w:rFonts w:ascii="Arial" w:hAnsi="Arial"/>
                              <w:color w:val="595959"/>
                              <w:position w:val="-1"/>
                              <w:sz w:val="22"/>
                            </w:rPr>
                            <w:t xml:space="preserve">Departamento de </w:t>
                          </w:r>
                          <w:r>
                            <w:rPr>
                              <w:rFonts w:ascii="Arial" w:hAnsi="Arial"/>
                              <w:color w:val="595959"/>
                              <w:position w:val="-1"/>
                              <w:sz w:val="22"/>
                            </w:rPr>
                            <w:t>I</w:t>
                          </w:r>
                          <w:r w:rsidRPr="01454288">
                            <w:rPr>
                              <w:rFonts w:ascii="Arial" w:hAnsi="Arial"/>
                              <w:color w:val="595959"/>
                              <w:position w:val="-1"/>
                              <w:sz w:val="22"/>
                            </w:rPr>
                            <w:t xml:space="preserve">nformación </w:t>
                          </w:r>
                          <w:r>
                            <w:rPr>
                              <w:rFonts w:ascii="Arial" w:hAnsi="Arial"/>
                              <w:color w:val="595959"/>
                              <w:position w:val="-1"/>
                              <w:sz w:val="22"/>
                            </w:rPr>
                            <w:t>P</w:t>
                          </w:r>
                          <w:r w:rsidRPr="01454288">
                            <w:rPr>
                              <w:rFonts w:ascii="Arial" w:hAnsi="Arial"/>
                              <w:color w:val="595959"/>
                              <w:position w:val="-1"/>
                              <w:sz w:val="22"/>
                            </w:rPr>
                            <w:t xml:space="preserve">eriodística, </w:t>
                          </w:r>
                          <w:r>
                            <w:rPr>
                              <w:rFonts w:ascii="Arial" w:hAnsi="Arial"/>
                              <w:color w:val="595959"/>
                              <w:position w:val="-1"/>
                              <w:sz w:val="22"/>
                            </w:rPr>
                            <w:t>A</w:t>
                          </w:r>
                          <w:r w:rsidRPr="01454288">
                            <w:rPr>
                              <w:rFonts w:ascii="Arial" w:hAnsi="Arial"/>
                              <w:color w:val="595959"/>
                              <w:position w:val="-1"/>
                              <w:sz w:val="22"/>
                            </w:rPr>
                            <w:t xml:space="preserve">nálisis y </w:t>
                          </w:r>
                          <w:r>
                            <w:rPr>
                              <w:rFonts w:ascii="Arial" w:hAnsi="Arial"/>
                              <w:color w:val="595959"/>
                              <w:position w:val="-1"/>
                              <w:sz w:val="22"/>
                            </w:rPr>
                            <w:t>S</w:t>
                          </w:r>
                          <w:r w:rsidRPr="01454288">
                            <w:rPr>
                              <w:rFonts w:ascii="Arial" w:hAnsi="Arial"/>
                              <w:color w:val="595959"/>
                              <w:position w:val="-1"/>
                              <w:sz w:val="22"/>
                            </w:rPr>
                            <w:t xml:space="preserve">eguimiento de </w:t>
                          </w:r>
                          <w:r>
                            <w:rPr>
                              <w:rFonts w:ascii="Arial" w:hAnsi="Arial"/>
                              <w:color w:val="595959"/>
                              <w:position w:val="-1"/>
                              <w:sz w:val="22"/>
                            </w:rPr>
                            <w:t>M</w:t>
                          </w:r>
                          <w:r w:rsidRPr="01454288">
                            <w:rPr>
                              <w:rFonts w:ascii="Arial" w:hAnsi="Arial"/>
                              <w:color w:val="595959"/>
                              <w:position w:val="-1"/>
                              <w:sz w:val="22"/>
                            </w:rPr>
                            <w:t>edios</w:t>
                          </w:r>
                        </w:p>
                        <w:p w:rsidR="00302D5E" w:rsidRDefault="00723111" w:rsidP="00AD3846">
                          <w:pPr>
                            <w:suppressAutoHyphens/>
                            <w:spacing w:line="1" w:lineRule="atLeast"/>
                            <w:ind w:leftChars="-1" w:left="2" w:hangingChars="1" w:hanging="4"/>
                            <w:jc w:val="right"/>
                            <w:textDirection w:val="btLr"/>
                            <w:textAlignment w:val="top"/>
                            <w:outlineLvl w:val="0"/>
                            <w:rPr>
                              <w:rFonts w:ascii="Arial" w:hAnsi="Arial"/>
                              <w:color w:val="595959"/>
                              <w:position w:val="-1"/>
                              <w:sz w:val="40"/>
                              <w:szCs w:val="40"/>
                            </w:rPr>
                          </w:pPr>
                        </w:p>
                        <w:p w:rsidR="00302D5E" w:rsidRDefault="00723111" w:rsidP="00AD3846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rFonts w:ascii="Arial" w:hAnsi="Arial"/>
                              <w:color w:val="595959"/>
                              <w:position w:val="-1"/>
                              <w:sz w:val="22"/>
                            </w:rPr>
                          </w:pPr>
                        </w:p>
                        <w:p w:rsidR="00302D5E" w:rsidRDefault="00723111" w:rsidP="00AD3846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left:0;text-align:left;margin-left:76.7pt;margin-top:.75pt;width:393.3pt;height:5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" filled="f" stroked="f">
              <v:path arrowok="t"/>
              <v:textbox>
                <w:txbxContent>
                  <w:p w:rsidR="00302D5E" w:rsidRDefault="00673195" w:rsidP="00AD3846">
                    <w:pPr>
                      <w:suppressAutoHyphens/>
                      <w:spacing w:line="1" w:lineRule="atLeast"/>
                      <w:ind w:leftChars="-1" w:hangingChars="1" w:hanging="2"/>
                      <w:jc w:val="right"/>
                      <w:textDirection w:val="btLr"/>
                      <w:textAlignment w:val="top"/>
                      <w:outlineLvl w:val="0"/>
                      <w:rPr>
                        <w:rFonts w:ascii="Arial" w:hAnsi="Arial"/>
                        <w:color w:val="595959"/>
                        <w:position w:val="-1"/>
                        <w:sz w:val="22"/>
                      </w:rPr>
                    </w:pPr>
                  </w:p>
                  <w:p w:rsidR="00302D5E" w:rsidRDefault="00E0573F" w:rsidP="00AD3846">
                    <w:pPr>
                      <w:suppressAutoHyphens/>
                      <w:spacing w:line="1" w:lineRule="atLeast"/>
                      <w:ind w:leftChars="-1" w:hangingChars="1" w:hanging="2"/>
                      <w:jc w:val="right"/>
                      <w:textDirection w:val="btLr"/>
                      <w:textAlignment w:val="top"/>
                      <w:outlineLvl w:val="0"/>
                      <w:rPr>
                        <w:rFonts w:ascii="Arial" w:hAnsi="Arial"/>
                        <w:color w:val="595959"/>
                        <w:position w:val="-1"/>
                        <w:sz w:val="22"/>
                      </w:rPr>
                    </w:pPr>
                    <w:r w:rsidRPr="10443659">
                      <w:rPr>
                        <w:rFonts w:ascii="Arial" w:hAnsi="Arial"/>
                        <w:color w:val="595959"/>
                        <w:position w:val="-1"/>
                        <w:sz w:val="22"/>
                      </w:rPr>
                      <w:t>COORDINACIÓN GENERAL DE COMUNICACIÓN SOCIAL</w:t>
                    </w:r>
                  </w:p>
                  <w:p w:rsidR="00302D5E" w:rsidRDefault="00E0573F" w:rsidP="00AD3846">
                    <w:pPr>
                      <w:suppressAutoHyphens/>
                      <w:spacing w:line="1" w:lineRule="atLeast"/>
                      <w:ind w:leftChars="-1" w:hangingChars="1" w:hanging="2"/>
                      <w:jc w:val="right"/>
                      <w:textDirection w:val="btLr"/>
                      <w:textAlignment w:val="top"/>
                      <w:outlineLvl w:val="0"/>
                      <w:rPr>
                        <w:rFonts w:ascii="Arial" w:hAnsi="Arial"/>
                        <w:color w:val="595959"/>
                        <w:position w:val="-1"/>
                        <w:sz w:val="22"/>
                      </w:rPr>
                    </w:pPr>
                    <w:r w:rsidRPr="01454288">
                      <w:rPr>
                        <w:rFonts w:ascii="Arial" w:hAnsi="Arial"/>
                        <w:color w:val="595959"/>
                        <w:position w:val="-1"/>
                        <w:sz w:val="22"/>
                      </w:rPr>
                      <w:t xml:space="preserve">Departamento de </w:t>
                    </w:r>
                    <w:r>
                      <w:rPr>
                        <w:rFonts w:ascii="Arial" w:hAnsi="Arial"/>
                        <w:color w:val="595959"/>
                        <w:position w:val="-1"/>
                        <w:sz w:val="22"/>
                      </w:rPr>
                      <w:t>I</w:t>
                    </w:r>
                    <w:r w:rsidRPr="01454288">
                      <w:rPr>
                        <w:rFonts w:ascii="Arial" w:hAnsi="Arial"/>
                        <w:color w:val="595959"/>
                        <w:position w:val="-1"/>
                        <w:sz w:val="22"/>
                      </w:rPr>
                      <w:t xml:space="preserve">nformación </w:t>
                    </w:r>
                    <w:r>
                      <w:rPr>
                        <w:rFonts w:ascii="Arial" w:hAnsi="Arial"/>
                        <w:color w:val="595959"/>
                        <w:position w:val="-1"/>
                        <w:sz w:val="22"/>
                      </w:rPr>
                      <w:t>P</w:t>
                    </w:r>
                    <w:r w:rsidRPr="01454288">
                      <w:rPr>
                        <w:rFonts w:ascii="Arial" w:hAnsi="Arial"/>
                        <w:color w:val="595959"/>
                        <w:position w:val="-1"/>
                        <w:sz w:val="22"/>
                      </w:rPr>
                      <w:t xml:space="preserve">eriodística, </w:t>
                    </w:r>
                    <w:r>
                      <w:rPr>
                        <w:rFonts w:ascii="Arial" w:hAnsi="Arial"/>
                        <w:color w:val="595959"/>
                        <w:position w:val="-1"/>
                        <w:sz w:val="22"/>
                      </w:rPr>
                      <w:t>A</w:t>
                    </w:r>
                    <w:r w:rsidRPr="01454288">
                      <w:rPr>
                        <w:rFonts w:ascii="Arial" w:hAnsi="Arial"/>
                        <w:color w:val="595959"/>
                        <w:position w:val="-1"/>
                        <w:sz w:val="22"/>
                      </w:rPr>
                      <w:t xml:space="preserve">nálisis y </w:t>
                    </w:r>
                    <w:r>
                      <w:rPr>
                        <w:rFonts w:ascii="Arial" w:hAnsi="Arial"/>
                        <w:color w:val="595959"/>
                        <w:position w:val="-1"/>
                        <w:sz w:val="22"/>
                      </w:rPr>
                      <w:t>S</w:t>
                    </w:r>
                    <w:r w:rsidRPr="01454288">
                      <w:rPr>
                        <w:rFonts w:ascii="Arial" w:hAnsi="Arial"/>
                        <w:color w:val="595959"/>
                        <w:position w:val="-1"/>
                        <w:sz w:val="22"/>
                      </w:rPr>
                      <w:t xml:space="preserve">eguimiento de </w:t>
                    </w:r>
                    <w:r>
                      <w:rPr>
                        <w:rFonts w:ascii="Arial" w:hAnsi="Arial"/>
                        <w:color w:val="595959"/>
                        <w:position w:val="-1"/>
                        <w:sz w:val="22"/>
                      </w:rPr>
                      <w:t>M</w:t>
                    </w:r>
                    <w:r w:rsidRPr="01454288">
                      <w:rPr>
                        <w:rFonts w:ascii="Arial" w:hAnsi="Arial"/>
                        <w:color w:val="595959"/>
                        <w:position w:val="-1"/>
                        <w:sz w:val="22"/>
                      </w:rPr>
                      <w:t>edios</w:t>
                    </w:r>
                  </w:p>
                  <w:p w:rsidR="00302D5E" w:rsidRDefault="00673195" w:rsidP="00AD3846">
                    <w:pPr>
                      <w:suppressAutoHyphens/>
                      <w:spacing w:line="1" w:lineRule="atLeast"/>
                      <w:ind w:leftChars="-1" w:left="2" w:hangingChars="1" w:hanging="4"/>
                      <w:jc w:val="right"/>
                      <w:textDirection w:val="btLr"/>
                      <w:textAlignment w:val="top"/>
                      <w:outlineLvl w:val="0"/>
                      <w:rPr>
                        <w:rFonts w:ascii="Arial" w:hAnsi="Arial"/>
                        <w:color w:val="595959"/>
                        <w:position w:val="-1"/>
                        <w:sz w:val="40"/>
                        <w:szCs w:val="40"/>
                      </w:rPr>
                    </w:pPr>
                  </w:p>
                  <w:p w:rsidR="00302D5E" w:rsidRDefault="00673195" w:rsidP="00AD3846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rFonts w:ascii="Arial" w:hAnsi="Arial"/>
                        <w:color w:val="595959"/>
                        <w:position w:val="-1"/>
                        <w:sz w:val="22"/>
                      </w:rPr>
                    </w:pPr>
                  </w:p>
                  <w:p w:rsidR="00302D5E" w:rsidRDefault="00673195" w:rsidP="00AD3846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E7A27" w:rsidRDefault="000E7A2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0E7A27" w:rsidRDefault="00E0573F">
    <w:pPr>
      <w:pBdr>
        <w:top w:val="nil"/>
        <w:left w:val="nil"/>
        <w:bottom w:val="nil"/>
        <w:right w:val="nil"/>
        <w:between w:val="nil"/>
      </w:pBdr>
      <w:tabs>
        <w:tab w:val="left" w:pos="319"/>
      </w:tabs>
      <w:ind w:left="-1276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ab/>
    </w:r>
  </w:p>
  <w:p w:rsidR="000E7A27" w:rsidRDefault="000E7A2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0E7A27" w:rsidRDefault="000E7A2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0E7A27" w:rsidRDefault="00E0573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                                   </w:t>
    </w:r>
    <w:r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:rsidR="000E7A27" w:rsidRDefault="00E0573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:rsidR="000E7A27" w:rsidRDefault="000E7A2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A625E"/>
    <w:multiLevelType w:val="multilevel"/>
    <w:tmpl w:val="F48C54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27"/>
    <w:rsid w:val="000E7A27"/>
    <w:rsid w:val="00645FF5"/>
    <w:rsid w:val="00673195"/>
    <w:rsid w:val="00723111"/>
    <w:rsid w:val="008178CE"/>
    <w:rsid w:val="00E0573F"/>
    <w:rsid w:val="00E24658"/>
    <w:rsid w:val="00F45B4E"/>
    <w:rsid w:val="00F9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C9C51A-CBA4-4544-8BFE-03AD32FB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Use</cp:lastModifiedBy>
  <cp:revision>6</cp:revision>
  <dcterms:created xsi:type="dcterms:W3CDTF">2021-07-28T21:21:00Z</dcterms:created>
  <dcterms:modified xsi:type="dcterms:W3CDTF">2021-07-28T21:33:00Z</dcterms:modified>
</cp:coreProperties>
</file>