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3556C" w14:textId="53F7D70C" w:rsidR="00D54B72" w:rsidRDefault="00D54B72" w:rsidP="00D54B72">
      <w:pPr>
        <w:shd w:val="clear" w:color="auto" w:fill="FFFFFF"/>
        <w:jc w:val="right"/>
        <w:rPr>
          <w:rFonts w:ascii="Arial" w:eastAsia="Arial" w:hAnsi="Arial" w:cs="Arial"/>
          <w:b/>
          <w:color w:val="808080" w:themeColor="background1" w:themeShade="80"/>
        </w:rPr>
      </w:pPr>
      <w:r>
        <w:rPr>
          <w:rFonts w:ascii="Arial" w:eastAsia="Arial" w:hAnsi="Arial" w:cs="Arial"/>
          <w:b/>
          <w:color w:val="808080" w:themeColor="background1" w:themeShade="80"/>
        </w:rPr>
        <w:t>Comunicado Núm. 04</w:t>
      </w:r>
      <w:r>
        <w:rPr>
          <w:rFonts w:ascii="Arial" w:eastAsia="Arial" w:hAnsi="Arial" w:cs="Arial"/>
          <w:b/>
          <w:color w:val="808080" w:themeColor="background1" w:themeShade="80"/>
        </w:rPr>
        <w:t>8</w:t>
      </w:r>
      <w:r w:rsidRPr="00BF7D7D">
        <w:rPr>
          <w:rFonts w:ascii="Arial" w:eastAsia="Arial" w:hAnsi="Arial" w:cs="Arial"/>
          <w:b/>
          <w:color w:val="808080" w:themeColor="background1" w:themeShade="80"/>
        </w:rPr>
        <w:t>/2024</w:t>
      </w:r>
    </w:p>
    <w:p w14:paraId="389C50FE" w14:textId="77777777" w:rsidR="00A40BCC" w:rsidRPr="00F04190" w:rsidRDefault="00A40BCC" w:rsidP="00A40BCC">
      <w:pPr>
        <w:shd w:val="clear" w:color="auto" w:fill="FFFFFF"/>
        <w:jc w:val="right"/>
        <w:rPr>
          <w:rFonts w:ascii="Arial" w:eastAsia="Arial" w:hAnsi="Arial" w:cs="Arial"/>
          <w:b/>
          <w:color w:val="808080" w:themeColor="background1" w:themeShade="80"/>
        </w:rPr>
      </w:pPr>
    </w:p>
    <w:p w14:paraId="5FDBE847" w14:textId="069D0381" w:rsidR="00A40BCC" w:rsidRDefault="00D54B72" w:rsidP="00A40BCC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r w:rsidRPr="00D54B72">
        <w:rPr>
          <w:rFonts w:ascii="Arial" w:eastAsia="Arial" w:hAnsi="Arial" w:cs="Arial"/>
          <w:b/>
        </w:rPr>
        <w:t>EN MARCHA LAS CARAVANAS DE RECONCILIACIÓN POR TOLUCA</w:t>
      </w:r>
      <w:r w:rsidR="00A40BCC">
        <w:rPr>
          <w:rFonts w:ascii="Arial" w:eastAsia="Arial" w:hAnsi="Arial" w:cs="Arial"/>
          <w:b/>
        </w:rPr>
        <w:t>.</w:t>
      </w:r>
    </w:p>
    <w:p w14:paraId="126ADAFD" w14:textId="77777777" w:rsidR="00A40BCC" w:rsidRDefault="00A40BCC" w:rsidP="00A40BCC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14:paraId="285FE4AB" w14:textId="3FC73B87" w:rsidR="00A40BCC" w:rsidRPr="008E300E" w:rsidRDefault="00D54B72" w:rsidP="00D54B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i/>
          <w:iCs/>
          <w:highlight w:val="white"/>
        </w:rPr>
      </w:pPr>
      <w:r w:rsidRPr="00D54B72">
        <w:rPr>
          <w:rFonts w:ascii="Arial" w:eastAsia="Arial" w:hAnsi="Arial" w:cs="Arial"/>
          <w:i/>
          <w:iCs/>
        </w:rPr>
        <w:t>Respuesta positiva de la comunidad evidencia la importancia de acercar los servicios</w:t>
      </w:r>
      <w:r w:rsidR="00A40BCC">
        <w:rPr>
          <w:rFonts w:ascii="Arial" w:eastAsia="Arial" w:hAnsi="Arial" w:cs="Arial"/>
          <w:i/>
          <w:iCs/>
        </w:rPr>
        <w:t>.</w:t>
      </w:r>
    </w:p>
    <w:p w14:paraId="01D435EA" w14:textId="357396F1" w:rsidR="00A40BCC" w:rsidRPr="00ED4F51" w:rsidRDefault="00D54B72" w:rsidP="00D54B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i/>
          <w:iCs/>
          <w:highlight w:val="white"/>
        </w:rPr>
      </w:pPr>
      <w:r w:rsidRPr="00D54B72">
        <w:rPr>
          <w:rFonts w:ascii="Arial" w:eastAsia="Arial" w:hAnsi="Arial" w:cs="Arial"/>
          <w:i/>
          <w:iCs/>
        </w:rPr>
        <w:t xml:space="preserve">La próxima Caravana llegará este sábado 27 de enero a la explanada delegacional de Santa María </w:t>
      </w:r>
      <w:proofErr w:type="spellStart"/>
      <w:r w:rsidRPr="00D54B72">
        <w:rPr>
          <w:rFonts w:ascii="Arial" w:eastAsia="Arial" w:hAnsi="Arial" w:cs="Arial"/>
          <w:i/>
          <w:iCs/>
        </w:rPr>
        <w:t>Totoltepec</w:t>
      </w:r>
      <w:proofErr w:type="spellEnd"/>
      <w:r w:rsidR="00A40BCC">
        <w:rPr>
          <w:rFonts w:ascii="Arial" w:eastAsia="Arial" w:hAnsi="Arial" w:cs="Arial"/>
          <w:i/>
          <w:iCs/>
        </w:rPr>
        <w:t>.</w:t>
      </w:r>
    </w:p>
    <w:p w14:paraId="4524F18D" w14:textId="77777777" w:rsidR="00A40BCC" w:rsidRPr="00F04190" w:rsidRDefault="00A40BCC" w:rsidP="00A40BCC">
      <w:pPr>
        <w:shd w:val="clear" w:color="auto" w:fill="FFFFFF"/>
        <w:jc w:val="both"/>
        <w:rPr>
          <w:rFonts w:ascii="Arial" w:eastAsia="Arial" w:hAnsi="Arial" w:cs="Arial"/>
          <w:b/>
        </w:rPr>
      </w:pPr>
    </w:p>
    <w:p w14:paraId="6AAC7AD1" w14:textId="0B1052FB" w:rsidR="00D54B72" w:rsidRPr="00D54B72" w:rsidRDefault="00A40BCC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7F74CE">
        <w:rPr>
          <w:rFonts w:ascii="Arial" w:eastAsia="Arial" w:hAnsi="Arial" w:cs="Arial"/>
          <w:b/>
        </w:rPr>
        <w:t>Toluca</w:t>
      </w:r>
      <w:r>
        <w:rPr>
          <w:rFonts w:ascii="Arial" w:eastAsia="Arial" w:hAnsi="Arial" w:cs="Arial"/>
          <w:b/>
        </w:rPr>
        <w:t>,</w:t>
      </w:r>
      <w:r w:rsidRPr="007F74CE">
        <w:rPr>
          <w:rFonts w:ascii="Arial" w:eastAsia="Arial" w:hAnsi="Arial" w:cs="Arial"/>
          <w:b/>
        </w:rPr>
        <w:t xml:space="preserve"> Estado de México,</w:t>
      </w:r>
      <w:r>
        <w:rPr>
          <w:rFonts w:ascii="Arial" w:eastAsia="Arial" w:hAnsi="Arial" w:cs="Arial"/>
          <w:b/>
        </w:rPr>
        <w:t xml:space="preserve"> </w:t>
      </w:r>
      <w:r w:rsidR="00D54B72">
        <w:rPr>
          <w:rFonts w:ascii="Arial" w:eastAsia="Arial" w:hAnsi="Arial" w:cs="Arial"/>
          <w:b/>
        </w:rPr>
        <w:t>26 de enero de 2024.-</w:t>
      </w:r>
      <w:r w:rsidR="00D54B72" w:rsidRPr="00D54B72">
        <w:t xml:space="preserve"> </w:t>
      </w:r>
      <w:r w:rsidR="00D54B72" w:rsidRPr="00D54B72">
        <w:rPr>
          <w:rFonts w:ascii="Arial" w:eastAsia="Arial" w:hAnsi="Arial" w:cs="Arial"/>
        </w:rPr>
        <w:t xml:space="preserve">La Plaza Delegacional de San Marcos </w:t>
      </w:r>
      <w:proofErr w:type="spellStart"/>
      <w:r w:rsidR="00D54B72" w:rsidRPr="00D54B72">
        <w:rPr>
          <w:rFonts w:ascii="Arial" w:eastAsia="Arial" w:hAnsi="Arial" w:cs="Arial"/>
        </w:rPr>
        <w:t>Yachihuacaltepec</w:t>
      </w:r>
      <w:proofErr w:type="spellEnd"/>
      <w:r w:rsidR="00D54B72" w:rsidRPr="00D54B72">
        <w:rPr>
          <w:rFonts w:ascii="Arial" w:eastAsia="Arial" w:hAnsi="Arial" w:cs="Arial"/>
        </w:rPr>
        <w:t xml:space="preserve"> fue el inicio del servicio comunitario a través de la Caravana Reconciliación por Toluca. </w:t>
      </w:r>
    </w:p>
    <w:p w14:paraId="75F08268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</w:p>
    <w:p w14:paraId="26C7D1DC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Esto a partir de una iniciativa que además de acercar servicios esenciales a la población, también fortalece los lazos comunitarios, dejando una impresión de reconciliación y apoyo mutuo en la memoria de quienes participaron en este evento.</w:t>
      </w:r>
    </w:p>
    <w:p w14:paraId="5ACAA4FC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 xml:space="preserve"> </w:t>
      </w:r>
    </w:p>
    <w:p w14:paraId="2B283D00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La Caravana organizada por el gobierno municipal de Toluca, programada para visitar las delegaciones, acercar servicios esenciales de manera accesible y gratuita para todos. Desde atención a la salud, chequeos médicos y vacunación, asesoría legal y orientación psicológica.</w:t>
      </w:r>
    </w:p>
    <w:p w14:paraId="41B90097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</w:p>
    <w:p w14:paraId="715887A8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En el caso de Osvaldo Fuentes Carmona, habitante de San Marcos, dijo que él trabaja de lunes a viernes sin poder acudir a revisión médica, por lo que aprovechó la Caravana Reconciliación por Toluca para atenderse, sobre todo porque lo acercaron a su comunidad.</w:t>
      </w:r>
    </w:p>
    <w:p w14:paraId="6C5919F6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 xml:space="preserve"> </w:t>
      </w:r>
    </w:p>
    <w:p w14:paraId="3145DBCB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Al proporcionar servicios directamente a los vecinos, se fortalece el vínculo entre ciudadanos y gobierno, generando confianza y promoviendo la participación activa de la población en el desarrollo de su propia comunidad.</w:t>
      </w:r>
    </w:p>
    <w:p w14:paraId="600DC419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 xml:space="preserve"> </w:t>
      </w:r>
    </w:p>
    <w:p w14:paraId="0B28EC9F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Como doña Silvia Gutiérrez que acudió a checarse la presión, el azúcar, los ojos y los dientes, sin desembolsar un peso porque dijo, “no me cobraron nada, fue gratuito por eso les digo que vengan seguido”.</w:t>
      </w:r>
    </w:p>
    <w:p w14:paraId="3C0A34B4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 xml:space="preserve"> </w:t>
      </w:r>
    </w:p>
    <w:p w14:paraId="6E94A5EB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>La Caravana Reconciliación por Toluca genera un ambiente de esperanza, pues los ciudadanos se sienten tomados en cuenta, valorados y comprendidos por el gobierno municipal.</w:t>
      </w:r>
    </w:p>
    <w:p w14:paraId="57AE21FB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t xml:space="preserve"> </w:t>
      </w:r>
    </w:p>
    <w:p w14:paraId="4E5A6C87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  <w:r w:rsidRPr="00D54B72">
        <w:rPr>
          <w:rFonts w:ascii="Arial" w:eastAsia="Arial" w:hAnsi="Arial" w:cs="Arial"/>
        </w:rPr>
        <w:lastRenderedPageBreak/>
        <w:t xml:space="preserve">Otro ejemplo, es </w:t>
      </w:r>
      <w:proofErr w:type="spellStart"/>
      <w:r w:rsidRPr="00D54B72">
        <w:rPr>
          <w:rFonts w:ascii="Arial" w:eastAsia="Arial" w:hAnsi="Arial" w:cs="Arial"/>
        </w:rPr>
        <w:t>Cornelia</w:t>
      </w:r>
      <w:proofErr w:type="spellEnd"/>
      <w:r w:rsidRPr="00D54B72">
        <w:rPr>
          <w:rFonts w:ascii="Arial" w:eastAsia="Arial" w:hAnsi="Arial" w:cs="Arial"/>
        </w:rPr>
        <w:t xml:space="preserve"> Ramírez Carmona, vecina de San Marcos, a quien la caravana facilitó que pudiera llevar a su perrita a esterilizar: “Nos dan la facilidad en el aspecto de las vacunaciones y servicios”.</w:t>
      </w:r>
    </w:p>
    <w:p w14:paraId="7E0268C8" w14:textId="77777777" w:rsidR="00D54B72" w:rsidRPr="00D54B72" w:rsidRDefault="00D54B72" w:rsidP="00D54B72">
      <w:pPr>
        <w:shd w:val="clear" w:color="auto" w:fill="FFFFFF"/>
        <w:jc w:val="both"/>
        <w:rPr>
          <w:rFonts w:ascii="Arial" w:eastAsia="Arial" w:hAnsi="Arial" w:cs="Arial"/>
        </w:rPr>
      </w:pPr>
    </w:p>
    <w:p w14:paraId="35539A1F" w14:textId="3D7AB685" w:rsidR="00A40BCC" w:rsidRDefault="00D54B72" w:rsidP="00D54B7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D54B72">
        <w:rPr>
          <w:rFonts w:ascii="Arial" w:eastAsia="Arial" w:hAnsi="Arial" w:cs="Arial"/>
        </w:rPr>
        <w:t xml:space="preserve">La Caravana Reconciliación Por Toluca llegará este sábado 27 de enero a la explanada delegacional de Santa María </w:t>
      </w:r>
      <w:proofErr w:type="spellStart"/>
      <w:r w:rsidRPr="00D54B72">
        <w:rPr>
          <w:rFonts w:ascii="Arial" w:eastAsia="Arial" w:hAnsi="Arial" w:cs="Arial"/>
        </w:rPr>
        <w:t>Totoltepec</w:t>
      </w:r>
      <w:proofErr w:type="spellEnd"/>
      <w:r w:rsidRPr="00D54B72">
        <w:rPr>
          <w:rFonts w:ascii="Arial" w:eastAsia="Arial" w:hAnsi="Arial" w:cs="Arial"/>
        </w:rPr>
        <w:t>, será a partir de las 10:00 horas que las familias podrán acudir a este espacio de la comunidad para disfrutar de juegos recreativos hasta servicios de salud y asistencia social.</w:t>
      </w:r>
      <w:r w:rsidR="00A40BCC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sectPr w:rsidR="00A40BCC" w:rsidSect="00D00DD1">
      <w:headerReference w:type="default" r:id="rId8"/>
      <w:footerReference w:type="default" r:id="rId9"/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4EBA0" w14:textId="77777777" w:rsidR="00EE2369" w:rsidRDefault="00EE2369" w:rsidP="0068234C">
      <w:r>
        <w:separator/>
      </w:r>
    </w:p>
  </w:endnote>
  <w:endnote w:type="continuationSeparator" w:id="0">
    <w:p w14:paraId="33D47585" w14:textId="77777777" w:rsidR="00EE2369" w:rsidRDefault="00EE2369" w:rsidP="006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840" w14:textId="77777777" w:rsidR="0068234C" w:rsidRDefault="0049385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274EB6" wp14:editId="49038145">
              <wp:simplePos x="0" y="0"/>
              <wp:positionH relativeFrom="column">
                <wp:posOffset>-300355</wp:posOffset>
              </wp:positionH>
              <wp:positionV relativeFrom="paragraph">
                <wp:posOffset>78740</wp:posOffset>
              </wp:positionV>
              <wp:extent cx="4150360" cy="365760"/>
              <wp:effectExtent l="0" t="0" r="0" b="0"/>
              <wp:wrapNone/>
              <wp:docPr id="438206428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3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86F47F" w14:textId="77777777" w:rsidR="00493853" w:rsidRPr="00493853" w:rsidRDefault="00493853" w:rsidP="00493853">
                          <w:pPr>
                            <w:spacing w:line="276" w:lineRule="auto"/>
                            <w:jc w:val="right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9385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Avenida Independencia Pte. 207, Col. Centro, Toluca, México, C.P. 50000</w:t>
                          </w:r>
                        </w:p>
                        <w:p w14:paraId="665E74E4" w14:textId="77777777" w:rsidR="00493853" w:rsidRPr="00493853" w:rsidRDefault="00493853" w:rsidP="00493853">
                          <w:pPr>
                            <w:spacing w:line="276" w:lineRule="auto"/>
                            <w:jc w:val="right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</w:pPr>
                          <w:r w:rsidRPr="0049385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Tel.: (722) 276 1900 ext. 669</w:t>
                          </w:r>
                        </w:p>
                        <w:p w14:paraId="50B736FA" w14:textId="77777777" w:rsidR="00493853" w:rsidRPr="00493853" w:rsidRDefault="00493853" w:rsidP="00493853">
                          <w:pPr>
                            <w:spacing w:line="276" w:lineRule="auto"/>
                            <w:jc w:val="right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-23.65pt;margin-top:6.2pt;width:326.8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" filled="f" stroked="f" strokeweight=".5pt">
              <v:textbox>
                <w:txbxContent>
                  <w:p w14:paraId="3A86F47F" w14:textId="77777777" w:rsidR="00493853" w:rsidRPr="00493853" w:rsidRDefault="00493853" w:rsidP="00493853">
                    <w:pPr>
                      <w:spacing w:line="276" w:lineRule="auto"/>
                      <w:jc w:val="right"/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493853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Avenida Independencia Pte. 207, Col. Centro, Toluca, México, C.P. 50000</w:t>
                    </w:r>
                  </w:p>
                  <w:p w14:paraId="665E74E4" w14:textId="77777777" w:rsidR="00493853" w:rsidRPr="00493853" w:rsidRDefault="00493853" w:rsidP="00493853">
                    <w:pPr>
                      <w:spacing w:line="276" w:lineRule="auto"/>
                      <w:jc w:val="right"/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  <w:lang w:val="es-ES"/>
                      </w:rPr>
                    </w:pPr>
                    <w:r w:rsidRPr="00493853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  <w:lang w:val="es-ES"/>
                      </w:rPr>
                      <w:t>Tel.: (722) 276 1900 ext. 669</w:t>
                    </w:r>
                  </w:p>
                  <w:p w14:paraId="50B736FA" w14:textId="77777777" w:rsidR="00493853" w:rsidRPr="00493853" w:rsidRDefault="00493853" w:rsidP="00493853">
                    <w:pPr>
                      <w:spacing w:line="276" w:lineRule="auto"/>
                      <w:jc w:val="right"/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26831626" wp14:editId="0DF580BB">
          <wp:simplePos x="0" y="0"/>
          <wp:positionH relativeFrom="column">
            <wp:posOffset>-1095071</wp:posOffset>
          </wp:positionH>
          <wp:positionV relativeFrom="paragraph">
            <wp:posOffset>-200660</wp:posOffset>
          </wp:positionV>
          <wp:extent cx="7801170" cy="866249"/>
          <wp:effectExtent l="0" t="0" r="0" b="0"/>
          <wp:wrapNone/>
          <wp:docPr id="177155188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551887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170" cy="866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1D96" w14:textId="77777777" w:rsidR="00EE2369" w:rsidRDefault="00EE2369" w:rsidP="0068234C">
      <w:r>
        <w:separator/>
      </w:r>
    </w:p>
  </w:footnote>
  <w:footnote w:type="continuationSeparator" w:id="0">
    <w:p w14:paraId="05FCF15D" w14:textId="77777777" w:rsidR="00EE2369" w:rsidRDefault="00EE2369" w:rsidP="0068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09C9" w14:textId="3551E3ED" w:rsidR="0068234C" w:rsidRPr="0068234C" w:rsidRDefault="00A40BCC" w:rsidP="0068234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A1C5BA" wp14:editId="442AFD25">
              <wp:simplePos x="0" y="0"/>
              <wp:positionH relativeFrom="column">
                <wp:posOffset>43815</wp:posOffset>
              </wp:positionH>
              <wp:positionV relativeFrom="paragraph">
                <wp:posOffset>807085</wp:posOffset>
              </wp:positionV>
              <wp:extent cx="5869940" cy="445273"/>
              <wp:effectExtent l="0" t="0" r="0" b="0"/>
              <wp:wrapNone/>
              <wp:docPr id="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9940" cy="445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1B77AB5D" w14:textId="77777777" w:rsidR="00A40BCC" w:rsidRDefault="00A40BCC" w:rsidP="00A40BCC">
                          <w:pPr>
                            <w:rPr>
                              <w:rFonts w:ascii="Montserrat" w:hAnsi="Montserrat"/>
                              <w:color w:val="7F7F7F" w:themeColor="text1" w:themeTint="8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8F5DBBC" w14:textId="77777777" w:rsidR="00A40BCC" w:rsidRDefault="00A40BCC" w:rsidP="00A40BCC">
                          <w:pPr>
                            <w:pStyle w:val="Encabezado"/>
                            <w:jc w:val="center"/>
                          </w:pPr>
                          <w:r>
                            <w:t>“2024. Año del Bicentenario de la Erección del Estado Libre y Soberano de México”.</w:t>
                          </w:r>
                        </w:p>
                        <w:p w14:paraId="6AFBAA0A" w14:textId="77777777" w:rsidR="00A40BCC" w:rsidRPr="00A40BCC" w:rsidRDefault="00A40BCC" w:rsidP="00A40BCC">
                          <w:pPr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.45pt;margin-top:63.55pt;width:462.2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" filled="f" stroked="f" strokeweight=".5pt">
              <v:textbox style="mso-fit-shape-to-text:t">
                <w:txbxContent>
                  <w:p w14:paraId="1B77AB5D" w14:textId="77777777" w:rsidR="00A40BCC" w:rsidRDefault="00A40BCC" w:rsidP="00A40BCC">
                    <w:pPr>
                      <w:rPr>
                        <w:rFonts w:ascii="Montserrat" w:hAnsi="Montserrat"/>
                        <w:color w:val="7F7F7F" w:themeColor="text1" w:themeTint="8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8F5DBBC" w14:textId="77777777" w:rsidR="00A40BCC" w:rsidRDefault="00A40BCC" w:rsidP="00A40BCC">
                    <w:pPr>
                      <w:pStyle w:val="Encabezado"/>
                      <w:jc w:val="center"/>
                    </w:pPr>
                    <w:r>
                      <w:t>“2024. Año del Bicentenario de la Erección del Estado Libre y Soberano de México”.</w:t>
                    </w:r>
                  </w:p>
                  <w:p w14:paraId="6AFBAA0A" w14:textId="77777777" w:rsidR="00A40BCC" w:rsidRPr="00A40BCC" w:rsidRDefault="00A40BCC" w:rsidP="00A40BCC">
                    <w:pPr>
                      <w:rPr>
                        <w:rFonts w:ascii="Montserrat" w:hAnsi="Montserrat"/>
                        <w:b/>
                        <w:bCs/>
                        <w:color w:val="7F7F7F" w:themeColor="text1" w:themeTint="8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D00DD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4CA0D4" wp14:editId="04C2B232">
              <wp:simplePos x="0" y="0"/>
              <wp:positionH relativeFrom="column">
                <wp:posOffset>1114425</wp:posOffset>
              </wp:positionH>
              <wp:positionV relativeFrom="paragraph">
                <wp:posOffset>424346</wp:posOffset>
              </wp:positionV>
              <wp:extent cx="2393343" cy="445273"/>
              <wp:effectExtent l="0" t="0" r="0" b="0"/>
              <wp:wrapNone/>
              <wp:docPr id="518466109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3343" cy="445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3A9C3770" w14:textId="5945B026" w:rsidR="00D00DD1" w:rsidRDefault="0096490E">
                          <w:pPr>
                            <w:rPr>
                              <w:rFonts w:ascii="Montserrat" w:hAnsi="Montserrat"/>
                              <w:color w:val="7F7F7F" w:themeColor="text1" w:themeTint="8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86595">
                            <w:rPr>
                              <w:rFonts w:ascii="Montserrat" w:hAnsi="Montserrat"/>
                              <w:color w:val="7F7F7F" w:themeColor="text1" w:themeTint="8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COORDINACIÓN GENERAL DE COMUNICACIÓN SOCIAL</w:t>
                          </w:r>
                        </w:p>
                        <w:p w14:paraId="0EDCAF8D" w14:textId="77777777" w:rsidR="00A40BCC" w:rsidRDefault="00A40BCC">
                          <w:pPr>
                            <w:rPr>
                              <w:rFonts w:ascii="Montserrat" w:hAnsi="Montserrat"/>
                              <w:color w:val="7F7F7F" w:themeColor="text1" w:themeTint="8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46ADAD3" w14:textId="77777777" w:rsidR="00A40BCC" w:rsidRPr="00A40BCC" w:rsidRDefault="00A40BCC">
                          <w:pPr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87.75pt;margin-top:33.4pt;width:188.4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" filled="f" stroked="f" strokeweight=".5pt">
              <v:textbox style="mso-fit-shape-to-text:t">
                <w:txbxContent>
                  <w:p w14:paraId="3A9C3770" w14:textId="5945B026" w:rsidR="00D00DD1" w:rsidRDefault="0096490E">
                    <w:pPr>
                      <w:rPr>
                        <w:rFonts w:ascii="Montserrat" w:hAnsi="Montserrat"/>
                        <w:color w:val="7F7F7F" w:themeColor="text1" w:themeTint="8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86595">
                      <w:rPr>
                        <w:rFonts w:ascii="Montserrat" w:hAnsi="Montserrat"/>
                        <w:color w:val="7F7F7F" w:themeColor="text1" w:themeTint="8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COORDINACIÓN GENERAL DE COMUNICACIÓN SOCIAL</w:t>
                    </w:r>
                  </w:p>
                  <w:p w14:paraId="0EDCAF8D" w14:textId="77777777" w:rsidR="00A40BCC" w:rsidRDefault="00A40BCC">
                    <w:pPr>
                      <w:rPr>
                        <w:rFonts w:ascii="Montserrat" w:hAnsi="Montserrat"/>
                        <w:color w:val="7F7F7F" w:themeColor="text1" w:themeTint="8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46ADAD3" w14:textId="77777777" w:rsidR="00A40BCC" w:rsidRPr="00A40BCC" w:rsidRDefault="00A40BCC">
                    <w:pPr>
                      <w:rPr>
                        <w:rFonts w:ascii="Montserrat" w:hAnsi="Montserrat"/>
                        <w:b/>
                        <w:bCs/>
                        <w:color w:val="7F7F7F" w:themeColor="text1" w:themeTint="8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D00DD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3C3ADF16" wp14:editId="398D2E4D">
          <wp:simplePos x="0" y="0"/>
          <wp:positionH relativeFrom="column">
            <wp:posOffset>0</wp:posOffset>
          </wp:positionH>
          <wp:positionV relativeFrom="paragraph">
            <wp:posOffset>328543</wp:posOffset>
          </wp:positionV>
          <wp:extent cx="914400" cy="647700"/>
          <wp:effectExtent l="0" t="0" r="0" b="0"/>
          <wp:wrapNone/>
          <wp:docPr id="20569565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56528" name="Imagen 2056956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DD1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8361B9B" wp14:editId="4ECE0F21">
          <wp:simplePos x="0" y="0"/>
          <wp:positionH relativeFrom="column">
            <wp:posOffset>-1103989</wp:posOffset>
          </wp:positionH>
          <wp:positionV relativeFrom="paragraph">
            <wp:posOffset>-441629</wp:posOffset>
          </wp:positionV>
          <wp:extent cx="7808188" cy="485030"/>
          <wp:effectExtent l="0" t="0" r="0" b="0"/>
          <wp:wrapNone/>
          <wp:docPr id="11035317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531795" name="Imagen 11035317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792" cy="50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002"/>
    <w:multiLevelType w:val="hybridMultilevel"/>
    <w:tmpl w:val="083AF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4C"/>
    <w:rsid w:val="000A64EF"/>
    <w:rsid w:val="001108FB"/>
    <w:rsid w:val="001E4AB2"/>
    <w:rsid w:val="00242AA7"/>
    <w:rsid w:val="0039528C"/>
    <w:rsid w:val="00445F2D"/>
    <w:rsid w:val="00446D06"/>
    <w:rsid w:val="00453AD3"/>
    <w:rsid w:val="00493853"/>
    <w:rsid w:val="004C09BF"/>
    <w:rsid w:val="00525F02"/>
    <w:rsid w:val="005429BC"/>
    <w:rsid w:val="00570568"/>
    <w:rsid w:val="005A67F2"/>
    <w:rsid w:val="00673DCE"/>
    <w:rsid w:val="0068234C"/>
    <w:rsid w:val="00694008"/>
    <w:rsid w:val="007447C8"/>
    <w:rsid w:val="00841794"/>
    <w:rsid w:val="00886595"/>
    <w:rsid w:val="0096490E"/>
    <w:rsid w:val="00965E85"/>
    <w:rsid w:val="00A34FD7"/>
    <w:rsid w:val="00A36102"/>
    <w:rsid w:val="00A40BCC"/>
    <w:rsid w:val="00A44C85"/>
    <w:rsid w:val="00AD7482"/>
    <w:rsid w:val="00BD31DF"/>
    <w:rsid w:val="00C33EF5"/>
    <w:rsid w:val="00CB4FE6"/>
    <w:rsid w:val="00CF33CE"/>
    <w:rsid w:val="00D00DD1"/>
    <w:rsid w:val="00D54B72"/>
    <w:rsid w:val="00D9060C"/>
    <w:rsid w:val="00DB5EEC"/>
    <w:rsid w:val="00DB6D16"/>
    <w:rsid w:val="00E13B9B"/>
    <w:rsid w:val="00EC4D34"/>
    <w:rsid w:val="00ED2242"/>
    <w:rsid w:val="00EE2369"/>
    <w:rsid w:val="00E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34C"/>
  </w:style>
  <w:style w:type="paragraph" w:styleId="Piedepgina">
    <w:name w:val="footer"/>
    <w:basedOn w:val="Normal"/>
    <w:link w:val="PiedepginaCar"/>
    <w:uiPriority w:val="99"/>
    <w:unhideWhenUsed/>
    <w:rsid w:val="00682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4C"/>
  </w:style>
  <w:style w:type="paragraph" w:styleId="Sinespaciado">
    <w:name w:val="No Spacing"/>
    <w:uiPriority w:val="1"/>
    <w:qFormat/>
    <w:rsid w:val="00BD31DF"/>
    <w:rPr>
      <w:rFonts w:eastAsiaTheme="minorEastAsia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D31D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D31DF"/>
    <w:rPr>
      <w:i/>
      <w:iCs/>
    </w:rPr>
  </w:style>
  <w:style w:type="paragraph" w:styleId="Prrafodelista">
    <w:name w:val="List Paragraph"/>
    <w:basedOn w:val="Normal"/>
    <w:uiPriority w:val="34"/>
    <w:qFormat/>
    <w:rsid w:val="00A40BCC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34C"/>
  </w:style>
  <w:style w:type="paragraph" w:styleId="Piedepgina">
    <w:name w:val="footer"/>
    <w:basedOn w:val="Normal"/>
    <w:link w:val="PiedepginaCar"/>
    <w:uiPriority w:val="99"/>
    <w:unhideWhenUsed/>
    <w:rsid w:val="00682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4C"/>
  </w:style>
  <w:style w:type="paragraph" w:styleId="Sinespaciado">
    <w:name w:val="No Spacing"/>
    <w:uiPriority w:val="1"/>
    <w:qFormat/>
    <w:rsid w:val="00BD31DF"/>
    <w:rPr>
      <w:rFonts w:eastAsiaTheme="minorEastAsia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D31D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D31DF"/>
    <w:rPr>
      <w:i/>
      <w:iCs/>
    </w:rPr>
  </w:style>
  <w:style w:type="paragraph" w:styleId="Prrafodelista">
    <w:name w:val="List Paragraph"/>
    <w:basedOn w:val="Normal"/>
    <w:uiPriority w:val="34"/>
    <w:qFormat/>
    <w:rsid w:val="00A40BC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3</cp:revision>
  <dcterms:created xsi:type="dcterms:W3CDTF">2024-01-26T22:34:00Z</dcterms:created>
  <dcterms:modified xsi:type="dcterms:W3CDTF">2024-01-26T22:36:00Z</dcterms:modified>
</cp:coreProperties>
</file>